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F0A" w:rsidRDefault="00B33F0A" w:rsidP="00982892">
      <w:pPr>
        <w:spacing w:after="0" w:line="240" w:lineRule="auto"/>
        <w:rPr>
          <w:rFonts w:ascii="Times New Roman" w:eastAsia="Times New Roman" w:hAnsi="Times New Roman"/>
          <w:noProof/>
          <w:sz w:val="24"/>
          <w:szCs w:val="24"/>
        </w:rPr>
      </w:pPr>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689100" cy="906145"/>
                    </a:xfrm>
                    <a:prstGeom prst="rect">
                      <a:avLst/>
                    </a:prstGeom>
                    <a:noFill/>
                  </pic:spPr>
                </pic:pic>
              </a:graphicData>
            </a:graphic>
          </wp:anchor>
        </w:drawing>
      </w:r>
    </w:p>
    <w:p w:rsidR="00B33F0A" w:rsidRDefault="00B33F0A" w:rsidP="00982892">
      <w:pPr>
        <w:spacing w:after="0" w:line="240" w:lineRule="auto"/>
        <w:rPr>
          <w:rFonts w:ascii="Times New Roman" w:eastAsia="Times New Roman" w:hAnsi="Times New Roman"/>
          <w:noProof/>
          <w:sz w:val="24"/>
          <w:szCs w:val="24"/>
          <w:lang w:val="pl-PL"/>
        </w:rPr>
      </w:pPr>
    </w:p>
    <w:p w:rsidR="00B33F0A" w:rsidRDefault="00B33F0A" w:rsidP="00982892">
      <w:pPr>
        <w:keepNext/>
        <w:spacing w:before="240" w:after="0" w:line="240" w:lineRule="auto"/>
        <w:outlineLvl w:val="3"/>
        <w:rPr>
          <w:rFonts w:ascii="Brush Script MT" w:eastAsia="Times New Roman" w:hAnsi="Brush Script MT"/>
          <w:bCs/>
          <w:i/>
          <w:noProof/>
          <w:color w:val="0000FF"/>
          <w:sz w:val="48"/>
          <w:szCs w:val="48"/>
        </w:rPr>
      </w:pPr>
      <w:r>
        <w:rPr>
          <w:rFonts w:ascii="Brush Script MT" w:eastAsia="Times New Roman" w:hAnsi="Brush Script MT"/>
          <w:bCs/>
          <w:i/>
          <w:noProof/>
          <w:color w:val="FF00FF"/>
          <w:sz w:val="48"/>
          <w:szCs w:val="48"/>
        </w:rPr>
        <w:t>Za</w:t>
      </w:r>
      <w:r w:rsidR="00804CB8">
        <w:rPr>
          <w:rFonts w:ascii="Brush Script MT" w:eastAsia="Times New Roman" w:hAnsi="Brush Script MT"/>
          <w:bCs/>
          <w:i/>
          <w:noProof/>
          <w:color w:val="FF00FF"/>
          <w:sz w:val="48"/>
          <w:szCs w:val="48"/>
        </w:rPr>
        <w:t xml:space="preserve"> </w:t>
      </w:r>
      <w:r>
        <w:rPr>
          <w:rFonts w:ascii="Brush Script MT" w:eastAsia="Times New Roman" w:hAnsi="Brush Script MT"/>
          <w:bCs/>
          <w:i/>
          <w:noProof/>
          <w:color w:val="FF00FF"/>
          <w:sz w:val="48"/>
          <w:szCs w:val="48"/>
        </w:rPr>
        <w:t>utorak</w:t>
      </w:r>
      <w:r w:rsidR="00804CB8">
        <w:rPr>
          <w:rFonts w:ascii="Brush Script MT" w:eastAsia="Times New Roman" w:hAnsi="Brush Script MT"/>
          <w:bCs/>
          <w:i/>
          <w:noProof/>
          <w:color w:val="FF00FF"/>
          <w:sz w:val="48"/>
          <w:szCs w:val="48"/>
        </w:rPr>
        <w:t xml:space="preserve"> </w:t>
      </w:r>
      <w:r>
        <w:rPr>
          <w:rFonts w:ascii="Brush Script MT" w:eastAsia="Times New Roman" w:hAnsi="Brush Script MT"/>
          <w:bCs/>
          <w:i/>
          <w:noProof/>
          <w:color w:val="0000CC"/>
          <w:sz w:val="48"/>
          <w:szCs w:val="48"/>
        </w:rPr>
        <w:t>30.septembar 2014</w:t>
      </w:r>
      <w:r>
        <w:rPr>
          <w:rFonts w:ascii="Brush Script MT" w:eastAsia="Times New Roman" w:hAnsi="Brush Script MT"/>
          <w:bCs/>
          <w:i/>
          <w:noProof/>
          <w:color w:val="0000FF"/>
          <w:sz w:val="48"/>
          <w:szCs w:val="48"/>
        </w:rPr>
        <w:t>.</w:t>
      </w:r>
    </w:p>
    <w:p w:rsidR="008F0D89" w:rsidRDefault="008F0D89" w:rsidP="008F0D89">
      <w:pPr>
        <w:spacing w:after="0" w:line="240" w:lineRule="auto"/>
        <w:jc w:val="both"/>
        <w:rPr>
          <w:rFonts w:ascii="Times New Roman" w:eastAsia="Times New Roman" w:hAnsi="Times New Roman"/>
          <w:bCs/>
          <w:noProof/>
          <w:sz w:val="24"/>
          <w:szCs w:val="24"/>
        </w:rPr>
      </w:pPr>
    </w:p>
    <w:p w:rsidR="008F0D89" w:rsidRPr="008F0D89" w:rsidRDefault="008F0D89" w:rsidP="008F0D89">
      <w:pPr>
        <w:spacing w:after="0" w:line="240" w:lineRule="auto"/>
        <w:jc w:val="center"/>
        <w:rPr>
          <w:rFonts w:ascii="Times New Roman" w:eastAsia="Times New Roman" w:hAnsi="Times New Roman"/>
          <w:b/>
          <w:bCs/>
          <w:noProof/>
          <w:sz w:val="28"/>
          <w:szCs w:val="24"/>
        </w:rPr>
      </w:pPr>
      <w:r w:rsidRPr="008F0D89">
        <w:rPr>
          <w:rFonts w:ascii="Times New Roman" w:eastAsia="Times New Roman" w:hAnsi="Times New Roman"/>
          <w:b/>
          <w:bCs/>
          <w:noProof/>
          <w:color w:val="0000CC"/>
          <w:sz w:val="28"/>
          <w:szCs w:val="24"/>
        </w:rPr>
        <w:t>WTD 2013: Danas poslednji rok za prijem učeničkih radova</w:t>
      </w:r>
    </w:p>
    <w:p w:rsidR="008F0D89" w:rsidRDefault="008F0D89" w:rsidP="008F0D89">
      <w:pPr>
        <w:spacing w:after="0" w:line="240" w:lineRule="auto"/>
        <w:jc w:val="both"/>
        <w:rPr>
          <w:rFonts w:ascii="Times New Roman" w:eastAsia="Times New Roman" w:hAnsi="Times New Roman"/>
          <w:bCs/>
          <w:noProof/>
          <w:sz w:val="24"/>
          <w:szCs w:val="24"/>
        </w:rPr>
      </w:pPr>
    </w:p>
    <w:p w:rsidR="008F0D89" w:rsidRPr="008F0D89" w:rsidRDefault="008F0D89" w:rsidP="00DD690C">
      <w:pPr>
        <w:spacing w:after="0" w:line="240" w:lineRule="auto"/>
        <w:ind w:firstLine="720"/>
        <w:jc w:val="both"/>
        <w:rPr>
          <w:rFonts w:ascii="Times New Roman" w:eastAsia="Times New Roman" w:hAnsi="Times New Roman"/>
          <w:bCs/>
          <w:noProof/>
          <w:sz w:val="24"/>
          <w:szCs w:val="24"/>
        </w:rPr>
      </w:pPr>
      <w:r>
        <w:rPr>
          <w:rFonts w:ascii="Times New Roman" w:eastAsia="Times New Roman" w:hAnsi="Times New Roman"/>
          <w:noProof/>
          <w:sz w:val="24"/>
          <w:szCs w:val="24"/>
        </w:rPr>
        <w:drawing>
          <wp:anchor distT="0" distB="0" distL="114300" distR="114300" simplePos="0" relativeHeight="251671552" behindDoc="1" locked="0" layoutInCell="1" allowOverlap="1">
            <wp:simplePos x="0" y="0"/>
            <wp:positionH relativeFrom="column">
              <wp:posOffset>3964305</wp:posOffset>
            </wp:positionH>
            <wp:positionV relativeFrom="paragraph">
              <wp:posOffset>224790</wp:posOffset>
            </wp:positionV>
            <wp:extent cx="1952625" cy="2765425"/>
            <wp:effectExtent l="0" t="0" r="9525" b="0"/>
            <wp:wrapTight wrapText="bothSides">
              <wp:wrapPolygon edited="0">
                <wp:start x="0" y="0"/>
                <wp:lineTo x="0" y="21426"/>
                <wp:lineTo x="21495" y="21426"/>
                <wp:lineTo x="21495"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952625" cy="2765425"/>
                    </a:xfrm>
                    <a:prstGeom prst="rect">
                      <a:avLst/>
                    </a:prstGeom>
                    <a:noFill/>
                  </pic:spPr>
                </pic:pic>
              </a:graphicData>
            </a:graphic>
          </wp:anchor>
        </w:drawing>
      </w:r>
      <w:r>
        <w:rPr>
          <w:rFonts w:ascii="Times New Roman" w:eastAsia="Times New Roman" w:hAnsi="Times New Roman"/>
          <w:bCs/>
          <w:noProof/>
          <w:sz w:val="24"/>
          <w:szCs w:val="24"/>
        </w:rPr>
        <w:t>NSPRV je raspisao konkurse za najbolje učeničke l</w:t>
      </w:r>
      <w:r w:rsidRPr="008F0D89">
        <w:rPr>
          <w:rFonts w:ascii="Times New Roman" w:eastAsia="Times New Roman" w:hAnsi="Times New Roman"/>
          <w:bCs/>
          <w:noProof/>
          <w:sz w:val="24"/>
          <w:szCs w:val="24"/>
        </w:rPr>
        <w:t>ikovne i pisa</w:t>
      </w:r>
      <w:r>
        <w:rPr>
          <w:rFonts w:ascii="Times New Roman" w:eastAsia="Times New Roman" w:hAnsi="Times New Roman"/>
          <w:bCs/>
          <w:noProof/>
          <w:sz w:val="24"/>
          <w:szCs w:val="24"/>
        </w:rPr>
        <w:t>ne radove na temu ovogodišnjeg Svetskog d</w:t>
      </w:r>
      <w:r w:rsidRPr="008F0D89">
        <w:rPr>
          <w:rFonts w:ascii="Times New Roman" w:eastAsia="Times New Roman" w:hAnsi="Times New Roman"/>
          <w:bCs/>
          <w:noProof/>
          <w:sz w:val="24"/>
          <w:szCs w:val="24"/>
        </w:rPr>
        <w:t xml:space="preserve">ana učitelja – „Investiraj u budućnost – investiraj u nastavnike“, kako bi podstakao učenike na razmišljanje o značaju ulaganja u ovaj zapostavljeni društveni sektor i kako bi i njih potencijalno motivisao da se, jednog dana, pridruže svetskoj armiji učitelja. </w:t>
      </w:r>
    </w:p>
    <w:p w:rsidR="008F0D89" w:rsidRDefault="008F0D89" w:rsidP="00DD690C">
      <w:pPr>
        <w:spacing w:after="0" w:line="240" w:lineRule="auto"/>
        <w:jc w:val="both"/>
        <w:rPr>
          <w:rFonts w:ascii="Times New Roman" w:eastAsia="Times New Roman" w:hAnsi="Times New Roman"/>
          <w:bCs/>
          <w:noProof/>
          <w:sz w:val="24"/>
          <w:szCs w:val="24"/>
        </w:rPr>
      </w:pPr>
      <w:r w:rsidRPr="008F0D89">
        <w:rPr>
          <w:rFonts w:ascii="Times New Roman" w:eastAsia="Times New Roman" w:hAnsi="Times New Roman"/>
          <w:bCs/>
          <w:noProof/>
          <w:sz w:val="24"/>
          <w:szCs w:val="24"/>
        </w:rPr>
        <w:t xml:space="preserve">         Učeničke radove možete slati na sekretarijat Sindikata: NSPRV, Trg Svetog Trojstva 1/16, Sombor – „za konkurs“, zaključno sa 30.09.2014.g. Najbolje radove učenika i njihove mentore Sindikat će prigodno nagraditi na završnoj svečanosti koja će ove godine biti održana uoči 05. oktobra, u petak 03. oktobra, o čemu ćemo Vas pravovremeno obavestiti. Pozivamo sve kolege iz srpskog, odnosno maternjeg jezika, te likovne kulture da se angažuju da ova aktivnost uspe i da donosioce odluka u našim sredinama i tim radovima podsetimo na neizmirene obaveze prema obrazovanju i da ih podsetimo na značaj obrazovanja u društvu u celini.</w:t>
      </w:r>
    </w:p>
    <w:p w:rsidR="008F0D89" w:rsidRPr="00DD690C" w:rsidRDefault="008F0D89" w:rsidP="00DD690C">
      <w:pPr>
        <w:spacing w:after="0" w:line="240" w:lineRule="auto"/>
        <w:jc w:val="both"/>
        <w:rPr>
          <w:rFonts w:ascii="Times New Roman" w:eastAsia="Times New Roman" w:hAnsi="Times New Roman"/>
          <w:bCs/>
          <w:noProof/>
          <w:sz w:val="24"/>
          <w:szCs w:val="24"/>
        </w:rPr>
      </w:pPr>
    </w:p>
    <w:p w:rsidR="008F0D89" w:rsidRPr="008F0D89" w:rsidRDefault="008F0D89" w:rsidP="0028154C">
      <w:pPr>
        <w:spacing w:after="0" w:line="240" w:lineRule="auto"/>
        <w:jc w:val="center"/>
        <w:rPr>
          <w:rFonts w:ascii="Times New Roman" w:eastAsia="Times New Roman" w:hAnsi="Times New Roman"/>
          <w:b/>
          <w:bCs/>
          <w:noProof/>
          <w:color w:val="0000CC"/>
          <w:sz w:val="28"/>
          <w:szCs w:val="24"/>
        </w:rPr>
      </w:pPr>
      <w:r w:rsidRPr="008F0D89">
        <w:rPr>
          <w:rFonts w:ascii="Times New Roman" w:eastAsia="Times New Roman" w:hAnsi="Times New Roman"/>
          <w:b/>
          <w:bCs/>
          <w:noProof/>
          <w:color w:val="0000CC"/>
          <w:sz w:val="28"/>
          <w:szCs w:val="24"/>
        </w:rPr>
        <w:t>U četvrtak štrajk upozorenja: Od rebalansa zavisiće sledeći koraci</w:t>
      </w:r>
    </w:p>
    <w:p w:rsidR="008F0D89" w:rsidRPr="008F0D89" w:rsidRDefault="008F0D89" w:rsidP="0028154C">
      <w:pPr>
        <w:spacing w:after="0" w:line="240" w:lineRule="auto"/>
        <w:jc w:val="center"/>
        <w:rPr>
          <w:rFonts w:ascii="Times New Roman" w:eastAsia="Times New Roman" w:hAnsi="Times New Roman"/>
          <w:bCs/>
          <w:noProof/>
          <w:sz w:val="24"/>
          <w:szCs w:val="24"/>
        </w:rPr>
      </w:pPr>
    </w:p>
    <w:p w:rsidR="008F0D89" w:rsidRPr="008F0D89" w:rsidRDefault="008F0D89" w:rsidP="0028154C">
      <w:pPr>
        <w:spacing w:after="0" w:line="240" w:lineRule="auto"/>
        <w:jc w:val="both"/>
        <w:rPr>
          <w:rFonts w:ascii="Times New Roman" w:eastAsia="Times New Roman" w:hAnsi="Times New Roman"/>
          <w:noProof/>
          <w:sz w:val="24"/>
          <w:szCs w:val="24"/>
        </w:rPr>
      </w:pPr>
      <w:r w:rsidRPr="008F0D89">
        <w:rPr>
          <w:rFonts w:ascii="Times New Roman" w:eastAsia="Times New Roman" w:hAnsi="Times New Roman"/>
          <w:b/>
          <w:bCs/>
          <w:noProof/>
          <w:sz w:val="28"/>
          <w:szCs w:val="24"/>
        </w:rPr>
        <w:tab/>
      </w:r>
      <w:r w:rsidRPr="008F0D89">
        <w:rPr>
          <w:rFonts w:ascii="Times New Roman" w:eastAsia="Times New Roman" w:hAnsi="Times New Roman"/>
          <w:bCs/>
          <w:noProof/>
          <w:sz w:val="24"/>
          <w:szCs w:val="24"/>
        </w:rPr>
        <w:t>Na sastanku predsedništva četiri si</w:t>
      </w:r>
      <w:r w:rsidR="00712787">
        <w:rPr>
          <w:rFonts w:ascii="Times New Roman" w:eastAsia="Times New Roman" w:hAnsi="Times New Roman"/>
          <w:bCs/>
          <w:noProof/>
          <w:sz w:val="24"/>
          <w:szCs w:val="24"/>
        </w:rPr>
        <w:t>ndikata iz oblasti obrazovanja:</w:t>
      </w:r>
      <w:r w:rsidRPr="008F0D89">
        <w:rPr>
          <w:rFonts w:ascii="Times New Roman" w:eastAsia="Times New Roman" w:hAnsi="Times New Roman"/>
          <w:bCs/>
          <w:noProof/>
          <w:sz w:val="24"/>
          <w:szCs w:val="24"/>
        </w:rPr>
        <w:t xml:space="preserve"> SRPS, SOS, USPRS i GSPRS „Nezavisnost“ razmatrana je i trenutna situacija u obrazovanju, kao i rezultati pregovora sa resornim Ministarstvom prosvete i Ministarstvom za državnu upravu i lokalnu samoupravu. Svi prisutni su izrazili nezadovoljstvo odnosom vlade prema predstavnicima zaposlenih, kao i neodgovornom odnosu vlade i resornih ministarstava prema delatnostima koje su u svakoj odgovornoj državi noseći stubovi, a to su pre svega obrazovanje, nauka i zdravstvo. Opšti je zaključak da nijedan od zahteva sindikata u prosveti nije ispunjen.</w:t>
      </w:r>
      <w:r w:rsidRPr="008F0D89">
        <w:rPr>
          <w:rFonts w:ascii="Times New Roman" w:eastAsia="Times New Roman" w:hAnsi="Times New Roman"/>
          <w:noProof/>
          <w:sz w:val="24"/>
          <w:szCs w:val="24"/>
        </w:rPr>
        <w:t xml:space="preserve"> Nakon dvočasovne rasprave jednoglasno su donete odluke:  1. da se za četvrtak, 02.10.2014. organizuje štrajk upozorenja u svim osnovnim i srednjim školama na teritoriji Republike Srbije, 2. da se 11.10.2014. u Domu sindikata održi tribina na temu: „Kuda ide Srbija“ sa osvrtom na radno i školsko zakonodavstvo, kao i na materijalni položaj zaposlenih i delatnosti ukupno, na kojoj bi, pored prosvetnih radnika, učešće u radu uzeli i najeminentniji intelektualci i 3. da se počne sa pripremom jednodnevne obustave rada u svim školama u Srbiji i da se isti dan održi protest ispred Skupštine Srbije. Datum održavanja štrajka i protesta zavisiće od datuma ulaska rebalansa, odnosno zakona o umanjenju zarada (Zakona o izmenama i dopunama Zakona o budžetu za 2014. godinu) u skupštinsku proceduru.</w:t>
      </w:r>
    </w:p>
    <w:p w:rsidR="008F0D89" w:rsidRPr="0028154C" w:rsidRDefault="008F0D89" w:rsidP="0028154C">
      <w:pPr>
        <w:spacing w:after="0" w:line="240" w:lineRule="auto"/>
        <w:jc w:val="both"/>
        <w:rPr>
          <w:rFonts w:ascii="Times New Roman" w:eastAsia="Times New Roman" w:hAnsi="Times New Roman"/>
          <w:noProof/>
          <w:sz w:val="24"/>
          <w:szCs w:val="24"/>
        </w:rPr>
      </w:pPr>
      <w:r w:rsidRPr="008F0D89">
        <w:rPr>
          <w:rFonts w:ascii="Times New Roman" w:eastAsia="Times New Roman" w:hAnsi="Times New Roman"/>
          <w:noProof/>
          <w:sz w:val="24"/>
          <w:szCs w:val="24"/>
        </w:rPr>
        <w:lastRenderedPageBreak/>
        <w:t xml:space="preserve">           Odluka o tačnom datumu štrajka i protesta, kao i o narednim potezima svih sindikata biće doneta na sednici Štrajkačkog odbora četiri sindikata u oblasti obrazovanja koja će se održati 01.10.2014. godine.</w:t>
      </w:r>
    </w:p>
    <w:p w:rsidR="008F0D89" w:rsidRPr="008F0D89" w:rsidRDefault="008F0D89" w:rsidP="008F0D89">
      <w:pPr>
        <w:spacing w:after="0" w:line="240" w:lineRule="auto"/>
        <w:rPr>
          <w:rFonts w:ascii="Times New Roman" w:eastAsia="Times New Roman" w:hAnsi="Times New Roman"/>
          <w:bCs/>
          <w:noProof/>
          <w:sz w:val="24"/>
          <w:szCs w:val="24"/>
        </w:rPr>
      </w:pPr>
    </w:p>
    <w:p w:rsidR="00B33F0A" w:rsidRPr="008F0D89" w:rsidRDefault="00B33F0A" w:rsidP="00982892">
      <w:pPr>
        <w:spacing w:after="0" w:line="240" w:lineRule="auto"/>
        <w:jc w:val="center"/>
        <w:rPr>
          <w:rFonts w:ascii="Times New Roman" w:eastAsia="Times New Roman" w:hAnsi="Times New Roman"/>
          <w:b/>
          <w:bCs/>
          <w:noProof/>
          <w:color w:val="0000CC"/>
          <w:sz w:val="28"/>
          <w:szCs w:val="24"/>
        </w:rPr>
      </w:pPr>
      <w:r w:rsidRPr="008F0D89">
        <w:rPr>
          <w:rFonts w:ascii="Times New Roman" w:eastAsia="Times New Roman" w:hAnsi="Times New Roman"/>
          <w:b/>
          <w:bCs/>
          <w:noProof/>
          <w:color w:val="0000CC"/>
          <w:sz w:val="28"/>
          <w:szCs w:val="24"/>
        </w:rPr>
        <w:t>„Večni studenti“ (privremeno) spaseni</w:t>
      </w:r>
    </w:p>
    <w:p w:rsidR="00B33F0A" w:rsidRDefault="00B33F0A" w:rsidP="00982892">
      <w:pPr>
        <w:spacing w:after="0" w:line="240" w:lineRule="auto"/>
        <w:jc w:val="both"/>
        <w:rPr>
          <w:rFonts w:ascii="Times New Roman" w:eastAsia="Times New Roman" w:hAnsi="Times New Roman"/>
          <w:bCs/>
          <w:noProof/>
          <w:sz w:val="24"/>
          <w:szCs w:val="24"/>
        </w:rPr>
      </w:pPr>
    </w:p>
    <w:p w:rsidR="00B33F0A" w:rsidRDefault="00B33F0A" w:rsidP="00982892">
      <w:pPr>
        <w:spacing w:after="0" w:line="240" w:lineRule="auto"/>
        <w:ind w:firstLine="720"/>
        <w:jc w:val="both"/>
        <w:rPr>
          <w:rFonts w:ascii="Times New Roman" w:eastAsia="Times New Roman" w:hAnsi="Times New Roman"/>
          <w:bCs/>
          <w:noProof/>
          <w:sz w:val="24"/>
          <w:szCs w:val="24"/>
        </w:rPr>
      </w:pPr>
      <w:r w:rsidRPr="00C75DE6">
        <w:rPr>
          <w:rFonts w:ascii="Times New Roman" w:eastAsia="Times New Roman" w:hAnsi="Times New Roman"/>
          <w:bCs/>
          <w:noProof/>
          <w:sz w:val="24"/>
          <w:szCs w:val="24"/>
        </w:rPr>
        <w:t xml:space="preserve">Tek usvojene izmene i dopune Zakona o visokom obrazovanju donele su ustupak večitim “starim” studentima koji su studije započeli pre stupanja na snagu Bolonje, jer je za njih produžen rok za završetak studija do kraja 2015/6. Procenjuje se da ima čak deset hiljada “starih” studenata kojima je data još jedna godina da zaista završe studije ili od njih zauvek odustanu. </w:t>
      </w:r>
    </w:p>
    <w:p w:rsidR="00B33F0A" w:rsidRDefault="00B33F0A" w:rsidP="00982892">
      <w:pPr>
        <w:spacing w:after="0" w:line="240" w:lineRule="auto"/>
        <w:jc w:val="center"/>
        <w:rPr>
          <w:rFonts w:ascii="Times New Roman" w:eastAsia="Times New Roman" w:hAnsi="Times New Roman"/>
          <w:bCs/>
          <w:noProof/>
          <w:sz w:val="24"/>
          <w:szCs w:val="24"/>
        </w:rPr>
      </w:pPr>
    </w:p>
    <w:p w:rsidR="00B33F0A" w:rsidRPr="008F0D89" w:rsidRDefault="00B33F0A" w:rsidP="00982892">
      <w:pPr>
        <w:spacing w:after="0" w:line="240" w:lineRule="auto"/>
        <w:jc w:val="center"/>
        <w:rPr>
          <w:rFonts w:ascii="Times New Roman" w:eastAsia="Times New Roman" w:hAnsi="Times New Roman"/>
          <w:b/>
          <w:bCs/>
          <w:noProof/>
          <w:color w:val="0000CC"/>
          <w:sz w:val="28"/>
          <w:szCs w:val="24"/>
        </w:rPr>
      </w:pPr>
      <w:r w:rsidRPr="008F0D89">
        <w:rPr>
          <w:rFonts w:ascii="Times New Roman" w:eastAsia="Times New Roman" w:hAnsi="Times New Roman"/>
          <w:b/>
          <w:bCs/>
          <w:noProof/>
          <w:color w:val="0000CC"/>
          <w:sz w:val="28"/>
          <w:szCs w:val="24"/>
        </w:rPr>
        <w:t>Bolonjci: Cele studije propadaju bez svih položenih ispita?</w:t>
      </w:r>
    </w:p>
    <w:p w:rsidR="00B33F0A" w:rsidRPr="00C75DE6" w:rsidRDefault="00B33F0A" w:rsidP="00982892">
      <w:pPr>
        <w:spacing w:after="0" w:line="240" w:lineRule="auto"/>
        <w:rPr>
          <w:rFonts w:ascii="Times New Roman" w:eastAsia="Times New Roman" w:hAnsi="Times New Roman"/>
          <w:b/>
          <w:bCs/>
          <w:noProof/>
          <w:sz w:val="24"/>
          <w:szCs w:val="24"/>
        </w:rPr>
      </w:pPr>
    </w:p>
    <w:p w:rsidR="00B33F0A" w:rsidRDefault="00B33F0A" w:rsidP="00982892">
      <w:pPr>
        <w:spacing w:after="0" w:line="240" w:lineRule="auto"/>
        <w:ind w:firstLine="720"/>
        <w:jc w:val="both"/>
        <w:rPr>
          <w:rFonts w:ascii="Times New Roman" w:eastAsia="Times New Roman" w:hAnsi="Times New Roman"/>
          <w:bCs/>
          <w:noProof/>
          <w:sz w:val="24"/>
          <w:szCs w:val="24"/>
        </w:rPr>
      </w:pPr>
      <w:r w:rsidRPr="00C75DE6">
        <w:rPr>
          <w:rFonts w:ascii="Times New Roman" w:eastAsia="Times New Roman" w:hAnsi="Times New Roman"/>
          <w:bCs/>
          <w:noProof/>
          <w:sz w:val="24"/>
          <w:szCs w:val="24"/>
        </w:rPr>
        <w:drawing>
          <wp:anchor distT="0" distB="0" distL="114300" distR="114300" simplePos="0" relativeHeight="251663360" behindDoc="0" locked="0" layoutInCell="1" allowOverlap="1">
            <wp:simplePos x="0" y="0"/>
            <wp:positionH relativeFrom="column">
              <wp:posOffset>3548380</wp:posOffset>
            </wp:positionH>
            <wp:positionV relativeFrom="paragraph">
              <wp:posOffset>223520</wp:posOffset>
            </wp:positionV>
            <wp:extent cx="2362200" cy="1632585"/>
            <wp:effectExtent l="0" t="0" r="0" b="5715"/>
            <wp:wrapSquare wrapText="bothSides"/>
            <wp:docPr id="9" name="Picture 9" descr="Целе студије пропадају без свих положених испита">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Целе студије пропадају без свих положених испита">
                      <a:hlinkClick r:id="rId9"/>
                    </pic:cNvPr>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62200" cy="1632585"/>
                    </a:xfrm>
                    <a:prstGeom prst="rect">
                      <a:avLst/>
                    </a:prstGeom>
                    <a:noFill/>
                    <a:ln>
                      <a:noFill/>
                    </a:ln>
                  </pic:spPr>
                </pic:pic>
              </a:graphicData>
            </a:graphic>
          </wp:anchor>
        </w:drawing>
      </w:r>
      <w:r w:rsidRPr="00C75DE6">
        <w:rPr>
          <w:rFonts w:ascii="Times New Roman" w:eastAsia="Times New Roman" w:hAnsi="Times New Roman"/>
          <w:bCs/>
          <w:noProof/>
          <w:sz w:val="24"/>
          <w:szCs w:val="24"/>
        </w:rPr>
        <w:t>No, rok za sve koji su studije započeli po Bolonji ističe 30. septembra.Ako narednih pet dana svi upisani na četvorogodišnje studije po Bolonji ne polože sve preostale ispite biće kao i da nisu studirali, odnosno studije im propadaju. Gube status studenta i moraju da upišu fakultet ispočetka.Procenjuje se da ih je najmanje 2.000. Inače, Bolonja predviđa da se studije završe u vremenu svog dvostrukog trajnja, pa su  mnogi koji su se upisali na četvorogodišnje studije imali osam godina da ih privedu kraju.Ipak, više od 2.000 studenata to nije uspelo i zato su se našli u situaciji da zarad nekoliko ispita, a neki i samo jednog, zauvek izgube status i ponište sve do tada urađeno. Oni koji ipak ne uspeju da do 30. septembra polože sve ispite moraju, ako žele da opet budu akademci, polažu prijemni ispit.Gube i pravo da se finansiraju iz buyeta pa će nastavak stu</w:t>
      </w:r>
      <w:r>
        <w:rPr>
          <w:rFonts w:ascii="Times New Roman" w:eastAsia="Times New Roman" w:hAnsi="Times New Roman"/>
          <w:bCs/>
          <w:noProof/>
          <w:sz w:val="24"/>
          <w:szCs w:val="24"/>
        </w:rPr>
        <w:t>dija plaćati iz svog (tatinog) dž</w:t>
      </w:r>
      <w:r w:rsidRPr="00C75DE6">
        <w:rPr>
          <w:rFonts w:ascii="Times New Roman" w:eastAsia="Times New Roman" w:hAnsi="Times New Roman"/>
          <w:bCs/>
          <w:noProof/>
          <w:sz w:val="24"/>
          <w:szCs w:val="24"/>
        </w:rPr>
        <w:t xml:space="preserve">epa. No, kad polože opet prijemni, fakultet na kom studiraju treba da im odredi koju razliku ispita treba da polože do diplome, znači da ne moraju baš sve ispočetka. Studenti koji studiraju osam godina po Bolonji od početka godina znaju da  im preti ova  opasnost  i  da mogu,  ukoliko se ne  potrude, zbog nekoliko  ispita  poništiti sav svoj prethodni trud. </w:t>
      </w:r>
    </w:p>
    <w:p w:rsidR="00B33F0A" w:rsidRDefault="00B33F0A" w:rsidP="00982892">
      <w:pPr>
        <w:spacing w:after="0" w:line="240" w:lineRule="auto"/>
        <w:ind w:firstLine="720"/>
        <w:jc w:val="both"/>
        <w:rPr>
          <w:rFonts w:ascii="Times New Roman" w:eastAsia="Times New Roman" w:hAnsi="Times New Roman"/>
          <w:bCs/>
          <w:noProof/>
          <w:sz w:val="24"/>
          <w:szCs w:val="24"/>
        </w:rPr>
      </w:pPr>
    </w:p>
    <w:p w:rsidR="00B33F0A" w:rsidRPr="008F0D89" w:rsidRDefault="00B33F0A" w:rsidP="00982892">
      <w:pPr>
        <w:spacing w:after="0" w:line="240" w:lineRule="auto"/>
        <w:jc w:val="center"/>
        <w:rPr>
          <w:rFonts w:ascii="Times New Roman" w:eastAsia="Times New Roman" w:hAnsi="Times New Roman"/>
          <w:b/>
          <w:bCs/>
          <w:noProof/>
          <w:color w:val="0000CC"/>
          <w:sz w:val="28"/>
          <w:szCs w:val="24"/>
        </w:rPr>
      </w:pPr>
      <w:r w:rsidRPr="008F0D89">
        <w:rPr>
          <w:rFonts w:ascii="Times New Roman" w:eastAsia="Times New Roman" w:hAnsi="Times New Roman"/>
          <w:b/>
          <w:bCs/>
          <w:noProof/>
          <w:color w:val="0000CC"/>
          <w:sz w:val="28"/>
          <w:szCs w:val="24"/>
        </w:rPr>
        <w:t>Ministarstvo: Nije sve izgubljeno ni za „bolonjce“</w:t>
      </w:r>
    </w:p>
    <w:p w:rsidR="00B33F0A" w:rsidRDefault="00B33F0A" w:rsidP="00982892">
      <w:pPr>
        <w:spacing w:after="0" w:line="240" w:lineRule="auto"/>
        <w:jc w:val="both"/>
        <w:rPr>
          <w:rFonts w:ascii="Times New Roman" w:eastAsia="Times New Roman" w:hAnsi="Times New Roman"/>
          <w:bCs/>
          <w:noProof/>
          <w:sz w:val="24"/>
          <w:szCs w:val="24"/>
        </w:rPr>
      </w:pPr>
    </w:p>
    <w:p w:rsidR="00B33F0A" w:rsidRPr="00C75DE6" w:rsidRDefault="00B33F0A" w:rsidP="00982892">
      <w:pPr>
        <w:spacing w:after="0" w:line="240" w:lineRule="auto"/>
        <w:ind w:firstLine="720"/>
        <w:jc w:val="both"/>
        <w:rPr>
          <w:rFonts w:ascii="Times New Roman" w:eastAsia="Times New Roman" w:hAnsi="Times New Roman"/>
          <w:bCs/>
          <w:noProof/>
          <w:sz w:val="24"/>
          <w:szCs w:val="24"/>
        </w:rPr>
      </w:pPr>
      <w:r w:rsidRPr="00C75DE6">
        <w:rPr>
          <w:rFonts w:ascii="Times New Roman" w:eastAsia="Times New Roman" w:hAnsi="Times New Roman"/>
          <w:bCs/>
          <w:noProof/>
          <w:sz w:val="24"/>
          <w:szCs w:val="24"/>
        </w:rPr>
        <w:t>Ipak, prema objašnjenju iz Ministarstva prosvete nije sve  izgubljeno za ove  studente.Ističu  da zaštita studenata koji su studirali od 2006. po Bolonji nije bila moguća jer su oni koji su upisali trogodišnje studije već izgubili status studenta, a sada se to isto događa onima sa četvorogodišnjih studija.Prema objašnjenju koje stiže iz resornog ministarstva, nije  sve  izgubljeno  za prve  bolonjce, odnosno ima  nade da uspešno  završe  studije.U Zakonu o visokom obrazovanju postoji član da akademcu na lični zahtev može biti produžen rok za završetak studija u skladu sa opštim aktom visokoškolske ustanove.Studenti mogu podneti zahtev fakultetu, ako iz objektivnih razloga nisu mogli da završe  fakultet za  osam godina, i on im može produžiti rok odnosno omogućiti da polože ispite koji im su im ostali.</w:t>
      </w:r>
    </w:p>
    <w:p w:rsidR="006B0FEB" w:rsidRDefault="00B33F0A" w:rsidP="00712787">
      <w:pPr>
        <w:spacing w:after="0" w:line="240" w:lineRule="auto"/>
        <w:rPr>
          <w:rFonts w:ascii="Times New Roman" w:eastAsia="Times New Roman" w:hAnsi="Times New Roman"/>
          <w:bCs/>
          <w:noProof/>
          <w:sz w:val="24"/>
          <w:szCs w:val="24"/>
        </w:rPr>
      </w:pPr>
      <w:r w:rsidRPr="00C75DE6">
        <w:rPr>
          <w:rFonts w:ascii="Times New Roman" w:eastAsia="Times New Roman" w:hAnsi="Times New Roman"/>
          <w:bCs/>
          <w:noProof/>
          <w:sz w:val="24"/>
          <w:szCs w:val="24"/>
        </w:rPr>
        <w:t> </w:t>
      </w:r>
    </w:p>
    <w:p w:rsidR="006B0FEB" w:rsidRPr="008F0D89" w:rsidRDefault="006B0FEB" w:rsidP="00366012">
      <w:pPr>
        <w:spacing w:after="0" w:line="240" w:lineRule="auto"/>
        <w:jc w:val="center"/>
        <w:rPr>
          <w:rFonts w:ascii="Times New Roman" w:eastAsia="Times New Roman" w:hAnsi="Times New Roman"/>
          <w:b/>
          <w:bCs/>
          <w:noProof/>
          <w:color w:val="0000CC"/>
          <w:sz w:val="28"/>
          <w:szCs w:val="24"/>
        </w:rPr>
      </w:pPr>
      <w:r w:rsidRPr="008F0D89">
        <w:rPr>
          <w:rFonts w:ascii="Times New Roman" w:eastAsia="Times New Roman" w:hAnsi="Times New Roman"/>
          <w:b/>
          <w:bCs/>
          <w:noProof/>
          <w:color w:val="0000CC"/>
          <w:sz w:val="28"/>
          <w:szCs w:val="24"/>
        </w:rPr>
        <w:t>Promocija doživotnog učenja</w:t>
      </w:r>
    </w:p>
    <w:p w:rsidR="006B0FEB" w:rsidRPr="006B0FEB" w:rsidRDefault="006B0FEB" w:rsidP="00366012">
      <w:pPr>
        <w:spacing w:after="0" w:line="240" w:lineRule="auto"/>
        <w:jc w:val="both"/>
        <w:rPr>
          <w:rFonts w:ascii="Times New Roman" w:eastAsia="Times New Roman" w:hAnsi="Times New Roman"/>
          <w:bCs/>
          <w:noProof/>
          <w:sz w:val="24"/>
          <w:szCs w:val="24"/>
        </w:rPr>
      </w:pPr>
    </w:p>
    <w:p w:rsidR="006B0FEB" w:rsidRPr="006B0FEB" w:rsidRDefault="006B0FEB" w:rsidP="00366012">
      <w:pPr>
        <w:spacing w:after="0" w:line="240" w:lineRule="auto"/>
        <w:ind w:firstLine="720"/>
        <w:jc w:val="both"/>
        <w:rPr>
          <w:rFonts w:ascii="Times New Roman" w:eastAsia="Times New Roman" w:hAnsi="Times New Roman"/>
          <w:bCs/>
          <w:noProof/>
          <w:sz w:val="24"/>
          <w:szCs w:val="24"/>
        </w:rPr>
      </w:pPr>
      <w:r w:rsidRPr="006B0FEB">
        <w:rPr>
          <w:rFonts w:ascii="Times New Roman" w:eastAsia="Times New Roman" w:hAnsi="Times New Roman"/>
          <w:bCs/>
          <w:noProof/>
          <w:sz w:val="24"/>
          <w:szCs w:val="24"/>
        </w:rPr>
        <w:lastRenderedPageBreak/>
        <w:t>Filozofski fakultet Univerziteta u Novom Sadu je E</w:t>
      </w:r>
      <w:r w:rsidR="00712787">
        <w:rPr>
          <w:rFonts w:ascii="Times New Roman" w:eastAsia="Times New Roman" w:hAnsi="Times New Roman"/>
          <w:bCs/>
          <w:noProof/>
          <w:sz w:val="24"/>
          <w:szCs w:val="24"/>
        </w:rPr>
        <w:t xml:space="preserve">vropski dan jezika obeležio </w:t>
      </w:r>
      <w:r w:rsidRPr="006B0FEB">
        <w:rPr>
          <w:rFonts w:ascii="Times New Roman" w:eastAsia="Times New Roman" w:hAnsi="Times New Roman"/>
          <w:bCs/>
          <w:noProof/>
          <w:sz w:val="24"/>
          <w:szCs w:val="24"/>
        </w:rPr>
        <w:t xml:space="preserve"> festivalom u okviru kojeg je u holu fakulteta na štandovima, ne samo studentima nego i svim zainteresovanim građanima, ponuđeno učenje  italijanskog, mađarskog, nemačkog, kineskog, turskog, španskog, rumunskog, slovačkog i srpskog jezika. Pored toga, u saradnji s Informacionim kutkom Evropske unije, profesori Filozofskog fakulteta držali su juče radionice španskog, francuskog i nemačkog za predškolsku decu. - Obeležavanje 26. septembra kao Evropskog dana jezika temelji se na inicijativi Saveta Evrope od 2001. godine i naš fakultet svake godine organizuje brojne manifestacije toga dana - kaže Kristina Ivšić iz Centra za jezike Filozofskog fakulteta. - Glavni ciljevi Evropskog dana jezika, pa i naši, jesu povećanje značaja učenja jezika, uvećanje broja jezika koji se uče, promocija doživotnog učenja, međukulturnog dijaloga i jezičkog i kulturološkog bogatstva Evrope.</w:t>
      </w:r>
    </w:p>
    <w:p w:rsidR="006B0FEB" w:rsidRDefault="006B0FEB" w:rsidP="00366012">
      <w:pPr>
        <w:spacing w:after="0" w:line="240" w:lineRule="auto"/>
        <w:ind w:firstLine="720"/>
        <w:jc w:val="both"/>
        <w:rPr>
          <w:rFonts w:ascii="Times New Roman" w:eastAsia="Times New Roman" w:hAnsi="Times New Roman"/>
          <w:bCs/>
          <w:noProof/>
          <w:sz w:val="24"/>
          <w:szCs w:val="24"/>
        </w:rPr>
      </w:pPr>
      <w:r w:rsidRPr="006B0FEB">
        <w:rPr>
          <w:rFonts w:ascii="Times New Roman" w:eastAsia="Times New Roman" w:hAnsi="Times New Roman"/>
          <w:bCs/>
          <w:noProof/>
          <w:sz w:val="24"/>
          <w:szCs w:val="24"/>
        </w:rPr>
        <w:t>Centar za jezike Filozofskog fakulteta do sada je svojim studentima kao izborni predmet u četiri semestra nudio učenje engleskog, nemačkog, francuskog, ruskog, italijanskog, španskog, mađarskog, slovačkog, rusinskog, rumunskog, grčkog, poljskog i srpskog jezika, dok je u vidu kurseva i studentima ostalih fakulteta UNS-a i građanstvu bilo omogućeno učenje kineskog, portugalskog, turskog i persijskog jezika. Iz Centra za jezike Filozofskog fakulteta pozvali su sve građane koje je juče privukao neki od ponuđenih programa na štandovima Festivala jezika da se do 9. oktobra prijave za kurseve učenja jezika i jezičkih veština.</w:t>
      </w:r>
    </w:p>
    <w:p w:rsidR="006B0FEB" w:rsidRDefault="006B0FEB" w:rsidP="00366012">
      <w:pPr>
        <w:spacing w:after="0" w:line="240" w:lineRule="auto"/>
        <w:ind w:firstLine="720"/>
        <w:jc w:val="both"/>
        <w:rPr>
          <w:rFonts w:ascii="Times New Roman" w:eastAsia="Times New Roman" w:hAnsi="Times New Roman"/>
          <w:bCs/>
          <w:noProof/>
          <w:sz w:val="24"/>
          <w:szCs w:val="24"/>
        </w:rPr>
      </w:pPr>
    </w:p>
    <w:p w:rsidR="006B0FEB" w:rsidRPr="008F0D89" w:rsidRDefault="006B0FEB" w:rsidP="006B0FEB">
      <w:pPr>
        <w:spacing w:after="0" w:line="240" w:lineRule="auto"/>
        <w:jc w:val="center"/>
        <w:rPr>
          <w:rFonts w:ascii="Times New Roman" w:eastAsia="Times New Roman" w:hAnsi="Times New Roman"/>
          <w:b/>
          <w:bCs/>
          <w:noProof/>
          <w:color w:val="0000CC"/>
          <w:sz w:val="28"/>
          <w:szCs w:val="24"/>
        </w:rPr>
      </w:pPr>
      <w:r w:rsidRPr="008F0D89">
        <w:rPr>
          <w:rFonts w:ascii="Times New Roman" w:eastAsia="Times New Roman" w:hAnsi="Times New Roman"/>
          <w:b/>
          <w:bCs/>
          <w:noProof/>
          <w:color w:val="0000CC"/>
          <w:sz w:val="28"/>
          <w:szCs w:val="24"/>
        </w:rPr>
        <w:t>Igračkama u svet saobraćaja</w:t>
      </w:r>
    </w:p>
    <w:p w:rsidR="006B0FEB" w:rsidRDefault="006B0FEB" w:rsidP="006B0FEB">
      <w:pPr>
        <w:spacing w:after="0" w:line="240" w:lineRule="auto"/>
        <w:jc w:val="both"/>
        <w:rPr>
          <w:rFonts w:ascii="Times New Roman" w:eastAsia="Times New Roman" w:hAnsi="Times New Roman"/>
          <w:b/>
          <w:bCs/>
          <w:noProof/>
          <w:sz w:val="24"/>
          <w:szCs w:val="24"/>
        </w:rPr>
      </w:pPr>
    </w:p>
    <w:p w:rsidR="006B0FEB" w:rsidRDefault="006B0FEB" w:rsidP="006B0FEB">
      <w:pPr>
        <w:spacing w:after="0" w:line="240" w:lineRule="auto"/>
        <w:ind w:firstLine="720"/>
        <w:jc w:val="both"/>
        <w:rPr>
          <w:rFonts w:ascii="Times New Roman" w:eastAsia="Times New Roman" w:hAnsi="Times New Roman"/>
          <w:bCs/>
          <w:noProof/>
          <w:sz w:val="24"/>
          <w:szCs w:val="24"/>
        </w:rPr>
      </w:pPr>
      <w:r w:rsidRPr="006B0FEB">
        <w:rPr>
          <w:rFonts w:ascii="Times New Roman" w:eastAsia="Times New Roman" w:hAnsi="Times New Roman"/>
          <w:bCs/>
          <w:noProof/>
          <w:sz w:val="24"/>
          <w:szCs w:val="24"/>
        </w:rPr>
        <w:drawing>
          <wp:anchor distT="0" distB="0" distL="114300" distR="114300" simplePos="0" relativeHeight="251668480" behindDoc="0" locked="0" layoutInCell="1" allowOverlap="1">
            <wp:simplePos x="0" y="0"/>
            <wp:positionH relativeFrom="column">
              <wp:posOffset>3523615</wp:posOffset>
            </wp:positionH>
            <wp:positionV relativeFrom="paragraph">
              <wp:posOffset>221615</wp:posOffset>
            </wp:positionV>
            <wp:extent cx="2333625" cy="1612900"/>
            <wp:effectExtent l="0" t="0" r="9525" b="6350"/>
            <wp:wrapSquare wrapText="bothSides"/>
            <wp:docPr id="6" name="Picture 6" descr="Председник Скупштине града проф. др Синиша Севић поделио деци поклоне">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дседник Скупштине града проф. др Синиша Севић поделио деци поклоне">
                      <a:hlinkClick r:id="rId11"/>
                    </pic:cNvPr>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33625" cy="1612900"/>
                    </a:xfrm>
                    <a:prstGeom prst="rect">
                      <a:avLst/>
                    </a:prstGeom>
                    <a:noFill/>
                    <a:ln>
                      <a:noFill/>
                    </a:ln>
                  </pic:spPr>
                </pic:pic>
              </a:graphicData>
            </a:graphic>
          </wp:anchor>
        </w:drawing>
      </w:r>
      <w:r w:rsidRPr="006B0FEB">
        <w:rPr>
          <w:rFonts w:ascii="Times New Roman" w:eastAsia="Times New Roman" w:hAnsi="Times New Roman"/>
          <w:bCs/>
          <w:noProof/>
          <w:sz w:val="24"/>
          <w:szCs w:val="24"/>
        </w:rPr>
        <w:t>Vrtiću Predškolske ustanove</w:t>
      </w:r>
      <w:r w:rsidR="00712787">
        <w:rPr>
          <w:rFonts w:ascii="Times New Roman" w:eastAsia="Times New Roman" w:hAnsi="Times New Roman"/>
          <w:bCs/>
          <w:noProof/>
          <w:sz w:val="24"/>
          <w:szCs w:val="24"/>
        </w:rPr>
        <w:t xml:space="preserve"> “Radosno detinjstvo” u Rumenki</w:t>
      </w:r>
      <w:r w:rsidRPr="006B0FEB">
        <w:rPr>
          <w:rFonts w:ascii="Times New Roman" w:eastAsia="Times New Roman" w:hAnsi="Times New Roman"/>
          <w:bCs/>
          <w:noProof/>
          <w:sz w:val="24"/>
          <w:szCs w:val="24"/>
        </w:rPr>
        <w:t xml:space="preserve"> su uručene igračke koje bi trebalo deci predškolskog uzrasta da pomognu da bolje shvate saobraćajne propise. Ove igračke je obezbedila Gradska uprava za saobraćaj i puteveu saradnji sa Savetom za koordinaciju poslova za bezbednost saobraćaja Novi Sad. “Veseli patuljak” u Rumenki je prvi u nizu vrtića PU “Radosno detinjstvo”, koji je dobio ove bezbednosne igračke.Predsednik Skupštine grada prof. dr Siniša Sević i član Gradskog veća za saobraćaj i puteve Nemanja Vukčević su deci uručili igračke, uz uverenje da će doprineti bezbednosti dece u saobraćaju.- Svesni smo problema koji nastaju u saobraćaju i velikog broja saobraćajnih nezgoda koje se dešavaju – rekao je predsednik Skupštine grada prof. dr Sević. - Istina je da su za to najčešće krivi nesavesni vozači, ali smo mi rešili da pomognemo predškolskim ustanovama tako što ćemo ih opremiti adekvatnim igračkama za lakše savladavanje osnova saobraćajnih propisa i bezbednosti u oblasti saobraćaja.Nemanja Vukčević je istakao da je od neprocenjivog značaja da edukacija o saobraćaju krene već u predškolskom uzrastu, a da Savet za bezbednost saobraćaja i Uprava za saobraćaj prate aktuelne trendove i nastoje da doprinesu bezbednosti dece.- Deca kroz igru najbolje uče, pa verujemo da će, ukoliko se krene sa obrazovanjem u ovom uzrastu, deca u budućnosti nastupati kao odgovorni i zreli učesnici u saobraćaju – kazao je Vukčević.Dodeli igračaka je prisustvovala i pomoćnica direktorke “Radosnog detinjstva” Marijana Popov koja se zahvalila na igračkama i istakla da će one puno značiti u vaspitno-obrazovnom radu ove ustanove.</w:t>
      </w:r>
    </w:p>
    <w:p w:rsidR="006B0FEB" w:rsidRPr="00366012" w:rsidRDefault="006B0FEB" w:rsidP="00366012">
      <w:pPr>
        <w:spacing w:after="0" w:line="240" w:lineRule="auto"/>
        <w:ind w:firstLine="720"/>
        <w:jc w:val="both"/>
        <w:rPr>
          <w:rFonts w:ascii="Times New Roman" w:eastAsia="Times New Roman" w:hAnsi="Times New Roman"/>
          <w:bCs/>
          <w:noProof/>
          <w:sz w:val="24"/>
          <w:szCs w:val="24"/>
        </w:rPr>
      </w:pPr>
    </w:p>
    <w:p w:rsidR="00B33F0A" w:rsidRPr="00774065" w:rsidRDefault="00B33F0A" w:rsidP="00982892">
      <w:pPr>
        <w:spacing w:after="0" w:line="240" w:lineRule="auto"/>
        <w:jc w:val="center"/>
        <w:rPr>
          <w:rFonts w:ascii="Times New Roman" w:eastAsia="Times New Roman" w:hAnsi="Times New Roman"/>
          <w:b/>
          <w:bCs/>
          <w:noProof/>
          <w:color w:val="0000CC"/>
          <w:sz w:val="28"/>
          <w:szCs w:val="24"/>
        </w:rPr>
      </w:pPr>
      <w:r w:rsidRPr="00774065">
        <w:rPr>
          <w:rFonts w:ascii="Times New Roman" w:eastAsia="Times New Roman" w:hAnsi="Times New Roman"/>
          <w:b/>
          <w:bCs/>
          <w:noProof/>
          <w:color w:val="0000CC"/>
          <w:sz w:val="28"/>
          <w:szCs w:val="24"/>
        </w:rPr>
        <w:t>Sto izdavača udžbenika, kilavo znanje</w:t>
      </w:r>
    </w:p>
    <w:p w:rsidR="00B33F0A" w:rsidRDefault="00B33F0A" w:rsidP="00982892">
      <w:pPr>
        <w:spacing w:after="0" w:line="240" w:lineRule="auto"/>
        <w:rPr>
          <w:rFonts w:ascii="Times New Roman" w:eastAsia="Times New Roman" w:hAnsi="Times New Roman"/>
          <w:bCs/>
          <w:noProof/>
          <w:sz w:val="24"/>
          <w:szCs w:val="24"/>
        </w:rPr>
      </w:pPr>
    </w:p>
    <w:p w:rsidR="00B33F0A" w:rsidRDefault="00B33F0A" w:rsidP="00982892">
      <w:pPr>
        <w:spacing w:after="0" w:line="240" w:lineRule="auto"/>
        <w:ind w:firstLine="720"/>
        <w:jc w:val="both"/>
        <w:rPr>
          <w:rFonts w:ascii="Times New Roman" w:eastAsia="Times New Roman" w:hAnsi="Times New Roman"/>
          <w:bCs/>
          <w:noProof/>
          <w:sz w:val="24"/>
          <w:szCs w:val="24"/>
        </w:rPr>
      </w:pPr>
      <w:r w:rsidRPr="00774065">
        <w:rPr>
          <w:rFonts w:ascii="Times New Roman" w:eastAsia="Times New Roman" w:hAnsi="Times New Roman"/>
          <w:bCs/>
          <w:noProof/>
          <w:sz w:val="24"/>
          <w:szCs w:val="24"/>
        </w:rPr>
        <w:t xml:space="preserve">Ministarstvo prosvete, nauke i tehnološkog razvoja i Kancelarija za saradnju s civilnim društvom prvi put su s organizacijama civilnog društva razgovarali o predlozima nacrta novog Zakona o udžbenicima. Pomoćnica ministra prof. dr Zorana Lužanin najavila jepromene koje ovo ministarstvo želi da sprovede u oblasti evaluacije i izdavanja udžbenika.Svi učesnici dostavili su predloge ili kritike postojećeg Zakona o udžbenicima i nastavnim sredstvima, a nacrt će, kako u Ministarstvu očekuju, biti na javnoj raspravi tokom oktobra.Kao ključni problem, pomoćnica ministra označila je veliki broj udžbenika, koji štampa čak 89 izdavača, bez ikakve vertikalne povezanosti, što je svakako prva stavka koju će Ministarstvo menjati. Osim toga, rekla je rekla je dr Dragana Ćorić, koja je kao predstavnica organizacije civilnog društva prisustvovala sastanku, trebalo bi smanjiti broj udžbenika, pošto postoje čak i udžbenici za fizičko vaspitanje u nižim razredima osnovne škole. </w:t>
      </w:r>
    </w:p>
    <w:p w:rsidR="00B33F0A" w:rsidRDefault="00B33F0A" w:rsidP="00982892">
      <w:pPr>
        <w:spacing w:after="0" w:line="240" w:lineRule="auto"/>
        <w:ind w:firstLine="720"/>
        <w:jc w:val="both"/>
        <w:rPr>
          <w:rFonts w:ascii="Times New Roman" w:eastAsia="Times New Roman" w:hAnsi="Times New Roman"/>
          <w:bCs/>
          <w:noProof/>
          <w:sz w:val="24"/>
          <w:szCs w:val="24"/>
        </w:rPr>
      </w:pPr>
    </w:p>
    <w:p w:rsidR="00B33F0A" w:rsidRPr="00774065" w:rsidRDefault="00B33F0A" w:rsidP="00982892">
      <w:pPr>
        <w:spacing w:after="0" w:line="240" w:lineRule="auto"/>
        <w:jc w:val="center"/>
        <w:rPr>
          <w:rFonts w:ascii="Times New Roman" w:eastAsia="Times New Roman" w:hAnsi="Times New Roman"/>
          <w:b/>
          <w:bCs/>
          <w:noProof/>
          <w:color w:val="0000CC"/>
          <w:sz w:val="28"/>
          <w:szCs w:val="24"/>
        </w:rPr>
      </w:pPr>
      <w:r w:rsidRPr="00774065">
        <w:rPr>
          <w:rFonts w:ascii="Times New Roman" w:eastAsia="Times New Roman" w:hAnsi="Times New Roman"/>
          <w:b/>
          <w:bCs/>
          <w:noProof/>
          <w:color w:val="0000CC"/>
          <w:sz w:val="28"/>
          <w:szCs w:val="24"/>
        </w:rPr>
        <w:t>Niko se ne otima o štampanje niskotiražnog štiva</w:t>
      </w:r>
    </w:p>
    <w:p w:rsidR="00B33F0A" w:rsidRDefault="00B33F0A" w:rsidP="00982892">
      <w:pPr>
        <w:spacing w:after="0" w:line="240" w:lineRule="auto"/>
        <w:jc w:val="both"/>
        <w:rPr>
          <w:rFonts w:ascii="Times New Roman" w:eastAsia="Times New Roman" w:hAnsi="Times New Roman"/>
          <w:bCs/>
          <w:noProof/>
          <w:sz w:val="24"/>
          <w:szCs w:val="24"/>
        </w:rPr>
      </w:pPr>
    </w:p>
    <w:p w:rsidR="00B33F0A" w:rsidRDefault="00B33F0A" w:rsidP="00982892">
      <w:pPr>
        <w:spacing w:after="0" w:line="240" w:lineRule="auto"/>
        <w:ind w:firstLine="720"/>
        <w:jc w:val="both"/>
        <w:rPr>
          <w:rFonts w:ascii="Times New Roman" w:eastAsia="Times New Roman" w:hAnsi="Times New Roman"/>
          <w:bCs/>
          <w:noProof/>
          <w:sz w:val="24"/>
          <w:szCs w:val="24"/>
        </w:rPr>
      </w:pPr>
      <w:r>
        <w:rPr>
          <w:rFonts w:ascii="Times New Roman" w:eastAsia="Times New Roman" w:hAnsi="Times New Roman"/>
          <w:bCs/>
          <w:noProof/>
          <w:sz w:val="24"/>
          <w:szCs w:val="24"/>
        </w:rPr>
        <w:t>Nisu definisani ni kompleti udž</w:t>
      </w:r>
      <w:r w:rsidRPr="00774065">
        <w:rPr>
          <w:rFonts w:ascii="Times New Roman" w:eastAsia="Times New Roman" w:hAnsi="Times New Roman"/>
          <w:bCs/>
          <w:noProof/>
          <w:sz w:val="24"/>
          <w:szCs w:val="24"/>
        </w:rPr>
        <w:t>benika po predmetima, a ni učenici više nemaju pravilan odnos prema njima. Tako je jedno istraživanje, sprovedeno među učenicima 6.  i 7. razreda, utvrdilo da 90 ods</w:t>
      </w:r>
      <w:r>
        <w:rPr>
          <w:rFonts w:ascii="Times New Roman" w:eastAsia="Times New Roman" w:hAnsi="Times New Roman"/>
          <w:bCs/>
          <w:noProof/>
          <w:sz w:val="24"/>
          <w:szCs w:val="24"/>
        </w:rPr>
        <w:t>to njih uopšte nije koristilo udž</w:t>
      </w:r>
      <w:r w:rsidRPr="00774065">
        <w:rPr>
          <w:rFonts w:ascii="Times New Roman" w:eastAsia="Times New Roman" w:hAnsi="Times New Roman"/>
          <w:bCs/>
          <w:noProof/>
          <w:sz w:val="24"/>
          <w:szCs w:val="24"/>
        </w:rPr>
        <w:t>benik iz matematike.U srednjim stručnim šk</w:t>
      </w:r>
      <w:r>
        <w:rPr>
          <w:rFonts w:ascii="Times New Roman" w:eastAsia="Times New Roman" w:hAnsi="Times New Roman"/>
          <w:bCs/>
          <w:noProof/>
          <w:sz w:val="24"/>
          <w:szCs w:val="24"/>
        </w:rPr>
        <w:t>olama, „pokrivenost“ predmeta udž</w:t>
      </w:r>
      <w:r w:rsidRPr="00774065">
        <w:rPr>
          <w:rFonts w:ascii="Times New Roman" w:eastAsia="Times New Roman" w:hAnsi="Times New Roman"/>
          <w:bCs/>
          <w:noProof/>
          <w:sz w:val="24"/>
          <w:szCs w:val="24"/>
        </w:rPr>
        <w:t>benicima ne prelazi 50 odsto, a ima i knjiga starijih od 20 godina. Ovi udžbenici, kao i oni za pripadnike nacionalnih manjina, i za decu s posebnim potrebama, smatraju se niskotiražnim, te se izdavači izbegavaju da ih štampaju. Poseban problem je nepostojanje udžbenika i nastavnih sredstava za talentovanu i darovitu decu.</w:t>
      </w:r>
    </w:p>
    <w:p w:rsidR="00B33F0A" w:rsidRPr="00774065" w:rsidRDefault="00B33F0A" w:rsidP="00982892">
      <w:pPr>
        <w:spacing w:after="0" w:line="240" w:lineRule="auto"/>
        <w:ind w:firstLine="720"/>
        <w:jc w:val="both"/>
        <w:rPr>
          <w:rFonts w:ascii="Times New Roman" w:eastAsia="Times New Roman" w:hAnsi="Times New Roman"/>
          <w:bCs/>
          <w:noProof/>
          <w:sz w:val="24"/>
          <w:szCs w:val="24"/>
        </w:rPr>
      </w:pPr>
      <w:r w:rsidRPr="00774065">
        <w:rPr>
          <w:rFonts w:ascii="Times New Roman" w:eastAsia="Times New Roman" w:hAnsi="Times New Roman"/>
          <w:bCs/>
          <w:noProof/>
          <w:sz w:val="24"/>
          <w:szCs w:val="24"/>
        </w:rPr>
        <w:t>Među temama koje su kao bitne postavljene na ovom sastanku našao se i predlog o ustanovljavanju pravila da se udžbenik jednog izdavača koristi određen broj godina (najmanje četiri), radi ekonomičnosti.Ovo se ne odnosi na elektronske udžbenike, gde je predviđeno redovno godišnje usklađivanje njihovog sadržaja s naučnim dostignućima.Problem načina izbora udžbenika bio bi rešavan sistemom licenciranja, koje bi se plaćale i bile izdavane na najviše pet godina. Svi licencirani ušli bi u registar izdavača, samo ako ih odabere minimum deset odsto škola. Ovoj temi biće posvećeno više pažnje, a u pripremi je i pravilnik o načinu izbora udžbenika koji eliminiše dosadašnje probleme.</w:t>
      </w:r>
    </w:p>
    <w:p w:rsidR="00B33F0A" w:rsidRDefault="00B33F0A" w:rsidP="00982892">
      <w:pPr>
        <w:spacing w:after="0" w:line="240" w:lineRule="auto"/>
        <w:rPr>
          <w:rFonts w:ascii="Times New Roman" w:eastAsia="Times New Roman" w:hAnsi="Times New Roman"/>
          <w:bCs/>
          <w:noProof/>
          <w:sz w:val="24"/>
          <w:szCs w:val="24"/>
        </w:rPr>
      </w:pPr>
    </w:p>
    <w:p w:rsidR="00B33F0A" w:rsidRPr="005C2FE4" w:rsidRDefault="00B33F0A" w:rsidP="00982892">
      <w:pPr>
        <w:spacing w:after="0" w:line="240" w:lineRule="auto"/>
        <w:jc w:val="center"/>
        <w:rPr>
          <w:rFonts w:ascii="Times New Roman" w:eastAsia="Times New Roman" w:hAnsi="Times New Roman"/>
          <w:b/>
          <w:noProof/>
          <w:color w:val="0000CC"/>
          <w:sz w:val="28"/>
          <w:szCs w:val="24"/>
        </w:rPr>
      </w:pPr>
      <w:r>
        <w:rPr>
          <w:rFonts w:ascii="Times New Roman" w:eastAsia="Times New Roman" w:hAnsi="Times New Roman"/>
          <w:b/>
          <w:noProof/>
          <w:color w:val="0000CC"/>
          <w:sz w:val="28"/>
          <w:szCs w:val="24"/>
        </w:rPr>
        <w:t xml:space="preserve">PS: </w:t>
      </w:r>
      <w:r w:rsidRPr="005C2FE4">
        <w:rPr>
          <w:rFonts w:ascii="Times New Roman" w:eastAsia="Times New Roman" w:hAnsi="Times New Roman"/>
          <w:b/>
          <w:noProof/>
          <w:color w:val="0000CC"/>
          <w:sz w:val="28"/>
          <w:szCs w:val="24"/>
        </w:rPr>
        <w:t xml:space="preserve">Seksualno vaspitanje nije manje važno </w:t>
      </w:r>
    </w:p>
    <w:p w:rsidR="00B33F0A" w:rsidRPr="005C2FE4" w:rsidRDefault="00B33F0A" w:rsidP="00982892">
      <w:pPr>
        <w:spacing w:after="0" w:line="240" w:lineRule="auto"/>
        <w:jc w:val="center"/>
        <w:rPr>
          <w:rFonts w:ascii="Times New Roman" w:eastAsia="Times New Roman" w:hAnsi="Times New Roman"/>
          <w:b/>
          <w:noProof/>
          <w:color w:val="0000CC"/>
          <w:sz w:val="28"/>
          <w:szCs w:val="24"/>
        </w:rPr>
      </w:pPr>
      <w:r w:rsidRPr="005C2FE4">
        <w:rPr>
          <w:rFonts w:ascii="Times New Roman" w:eastAsia="Times New Roman" w:hAnsi="Times New Roman"/>
          <w:b/>
          <w:noProof/>
          <w:color w:val="0000CC"/>
          <w:sz w:val="28"/>
          <w:szCs w:val="24"/>
        </w:rPr>
        <w:t>od građanskog ili veronauke</w:t>
      </w:r>
    </w:p>
    <w:p w:rsidR="00B33F0A" w:rsidRPr="00030997" w:rsidRDefault="00B33F0A" w:rsidP="00982892">
      <w:pPr>
        <w:spacing w:after="0" w:line="240" w:lineRule="auto"/>
        <w:rPr>
          <w:rFonts w:ascii="Times New Roman" w:eastAsia="Times New Roman" w:hAnsi="Times New Roman"/>
          <w:noProof/>
          <w:sz w:val="24"/>
          <w:szCs w:val="24"/>
        </w:rPr>
      </w:pPr>
    </w:p>
    <w:p w:rsidR="00B33F0A" w:rsidRDefault="00B33F0A" w:rsidP="00982892">
      <w:pPr>
        <w:spacing w:after="0" w:line="240" w:lineRule="auto"/>
        <w:ind w:firstLine="720"/>
        <w:jc w:val="both"/>
        <w:rPr>
          <w:rFonts w:ascii="Times New Roman" w:eastAsia="Times New Roman" w:hAnsi="Times New Roman"/>
          <w:noProof/>
          <w:sz w:val="24"/>
          <w:szCs w:val="24"/>
        </w:rPr>
      </w:pPr>
      <w:r w:rsidRPr="00030997">
        <w:rPr>
          <w:rFonts w:ascii="Times New Roman" w:eastAsia="Times New Roman" w:hAnsi="Times New Roman"/>
          <w:noProof/>
          <w:sz w:val="24"/>
          <w:szCs w:val="24"/>
        </w:rPr>
        <w:t>U Pokrajinskom sekretarijatu za sport i omladinu smatraju da znanje o reproduktivnom zdravlju nije manje važno od građanskog vaspitanja ili veronauke zbog čega će, kažu, Ministarstvu prosvete predložiti da se on uvede u sve srednje škole u Srbiji. "Investiranje u zdravlje i u naše mlade ljude jeste najjeftinija investicija i mnogo manje košta nego sutra sve posledice do kojih može doći iz neznanja, dakle, od steriliteta, polno prenosivih infekcija, neželjenih trudnoća, sve to ide opet na teret države a da ne govorimo o tome koliko to može da košta našu decu", kaže Marinika Tepić, pokrajinski sekretar za sport i omladinu. U Ministarstvu prosvete odgovaraju da se za sada ne planira uvođenje novih predmeta jer bi to, objašnjavaju, uvećalo nedeljni fond časova koji je zakonski regulisan. Podsećaju da se o reproduktivnom zdravlju uči u osnovnim školama i to u okviru Biologije i programa Zdravstveno vaspitanje</w:t>
      </w:r>
      <w:r>
        <w:rPr>
          <w:rFonts w:ascii="Times New Roman" w:eastAsia="Times New Roman" w:hAnsi="Times New Roman"/>
          <w:noProof/>
          <w:sz w:val="24"/>
          <w:szCs w:val="24"/>
        </w:rPr>
        <w:t>.</w:t>
      </w:r>
    </w:p>
    <w:p w:rsidR="006B0FEB" w:rsidRDefault="006B0FEB" w:rsidP="006B0FEB">
      <w:pPr>
        <w:spacing w:after="0" w:line="240" w:lineRule="auto"/>
        <w:jc w:val="both"/>
        <w:rPr>
          <w:rFonts w:ascii="Times New Roman" w:eastAsia="Times New Roman" w:hAnsi="Times New Roman"/>
          <w:noProof/>
          <w:sz w:val="24"/>
          <w:szCs w:val="24"/>
        </w:rPr>
      </w:pPr>
    </w:p>
    <w:p w:rsidR="006B0FEB" w:rsidRPr="008F0D89" w:rsidRDefault="006B0FEB" w:rsidP="006B0FEB">
      <w:pPr>
        <w:spacing w:after="0" w:line="240" w:lineRule="auto"/>
        <w:jc w:val="center"/>
        <w:rPr>
          <w:rFonts w:ascii="Times New Roman" w:eastAsia="Times New Roman" w:hAnsi="Times New Roman"/>
          <w:b/>
          <w:noProof/>
          <w:color w:val="0000CC"/>
          <w:sz w:val="28"/>
          <w:szCs w:val="24"/>
        </w:rPr>
      </w:pPr>
      <w:r w:rsidRPr="008F0D89">
        <w:rPr>
          <w:rFonts w:ascii="Times New Roman" w:eastAsia="Times New Roman" w:hAnsi="Times New Roman"/>
          <w:b/>
          <w:noProof/>
          <w:color w:val="0000CC"/>
          <w:sz w:val="28"/>
          <w:szCs w:val="24"/>
        </w:rPr>
        <w:t>Nauka nije bauk: „Noć istraživačaprivukla veliki broj Novosađana</w:t>
      </w:r>
    </w:p>
    <w:p w:rsidR="006B0FEB" w:rsidRPr="006B0FEB" w:rsidRDefault="006B0FEB" w:rsidP="00EF577C">
      <w:pPr>
        <w:spacing w:after="0" w:line="240" w:lineRule="auto"/>
        <w:jc w:val="both"/>
        <w:rPr>
          <w:rFonts w:ascii="Times New Roman" w:eastAsia="Times New Roman" w:hAnsi="Times New Roman"/>
          <w:bCs/>
          <w:noProof/>
          <w:sz w:val="24"/>
          <w:szCs w:val="24"/>
        </w:rPr>
      </w:pPr>
    </w:p>
    <w:p w:rsidR="00712787" w:rsidRDefault="00712787" w:rsidP="00712787">
      <w:pPr>
        <w:spacing w:after="0" w:line="240" w:lineRule="auto"/>
        <w:ind w:firstLine="360"/>
        <w:jc w:val="both"/>
        <w:rPr>
          <w:rFonts w:ascii="Times New Roman" w:eastAsia="Times New Roman" w:hAnsi="Times New Roman"/>
          <w:bCs/>
          <w:noProof/>
          <w:sz w:val="24"/>
          <w:szCs w:val="24"/>
        </w:rPr>
      </w:pPr>
      <w:r w:rsidRPr="006B0FEB">
        <w:rPr>
          <w:rFonts w:ascii="Times New Roman" w:eastAsia="Times New Roman" w:hAnsi="Times New Roman"/>
          <w:noProof/>
          <w:sz w:val="24"/>
          <w:szCs w:val="24"/>
        </w:rPr>
        <w:drawing>
          <wp:anchor distT="0" distB="0" distL="114300" distR="114300" simplePos="0" relativeHeight="251666432" behindDoc="0" locked="0" layoutInCell="1" allowOverlap="1">
            <wp:simplePos x="0" y="0"/>
            <wp:positionH relativeFrom="column">
              <wp:posOffset>3505200</wp:posOffset>
            </wp:positionH>
            <wp:positionV relativeFrom="paragraph">
              <wp:posOffset>175260</wp:posOffset>
            </wp:positionV>
            <wp:extent cx="2349500" cy="1623695"/>
            <wp:effectExtent l="0" t="0" r="0" b="0"/>
            <wp:wrapSquare wrapText="bothSides"/>
            <wp:docPr id="4" name="Picture 4" descr="Наука не мора да буде баук (Фото: Б. Луч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аука не мора да буде баук (Фото: Б. Лучић)">
                      <a:hlinkClick r:id="rId13"/>
                    </pic:cNvPr>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49500" cy="1623695"/>
                    </a:xfrm>
                    <a:prstGeom prst="rect">
                      <a:avLst/>
                    </a:prstGeom>
                    <a:noFill/>
                    <a:ln>
                      <a:noFill/>
                    </a:ln>
                  </pic:spPr>
                </pic:pic>
              </a:graphicData>
            </a:graphic>
          </wp:anchor>
        </w:drawing>
      </w:r>
      <w:r w:rsidR="006B0FEB" w:rsidRPr="006B0FEB">
        <w:rPr>
          <w:rFonts w:ascii="Times New Roman" w:eastAsia="Times New Roman" w:hAnsi="Times New Roman"/>
          <w:bCs/>
          <w:noProof/>
          <w:sz w:val="24"/>
          <w:szCs w:val="24"/>
        </w:rPr>
        <w:t>Manifestacija kojom se na najbolji način promovišu nauka i naučnici, „Noć istraživača“ održana je preksinoć i u Novom Sadu, petu godinu zaredom i još jednom privukla veliki broj Novosađana,</w:t>
      </w:r>
      <w:r w:rsidR="006B0FEB" w:rsidRPr="006B0FEB">
        <w:rPr>
          <w:rFonts w:ascii="Times New Roman" w:eastAsia="Times New Roman" w:hAnsi="Times New Roman"/>
          <w:noProof/>
          <w:sz w:val="24"/>
          <w:szCs w:val="24"/>
        </w:rPr>
        <w:t>kako mladih, tako i starijih. Ove godine programi su se odvijali u tržnom centru „Big“ i u Studentskom kulturnom centru „Farbika“. Posetioci u „Big“-u imali su prilike da biraju u mnoštvu interesantnih programa kao što su „Upoznaj naučnike“,  „Na kafi sa naučnicima“ ili jednostavno „šetaju kroz sunčev sistem“ uz pomoć kojih su im zakoni i teoreme sigurno postali mnogo jasniji. U klubu Studentskog kulturnog centra „Farbika“ nešto stariji radoznalci mogli da saznaju nešto novo i lepo se provedu.</w:t>
      </w:r>
    </w:p>
    <w:p w:rsidR="006B0FEB" w:rsidRPr="00712787" w:rsidRDefault="006B0FEB" w:rsidP="00712787">
      <w:pPr>
        <w:spacing w:after="0" w:line="240" w:lineRule="auto"/>
        <w:ind w:firstLine="360"/>
        <w:jc w:val="both"/>
        <w:rPr>
          <w:rFonts w:ascii="Times New Roman" w:eastAsia="Times New Roman" w:hAnsi="Times New Roman"/>
          <w:bCs/>
          <w:noProof/>
          <w:sz w:val="24"/>
          <w:szCs w:val="24"/>
        </w:rPr>
      </w:pPr>
      <w:r w:rsidRPr="006B0FEB">
        <w:rPr>
          <w:rFonts w:ascii="Times New Roman" w:eastAsia="Times New Roman" w:hAnsi="Times New Roman"/>
          <w:noProof/>
          <w:sz w:val="24"/>
          <w:szCs w:val="24"/>
        </w:rPr>
        <w:t>Kako nam je rekla fizičarka sa PMF-a Tijana Prodanović, ključan razlog zašto je jedan deo manifestacije održan u „Fabrici“ je želja da se program prilagodi malo starijem uzrastu, osobama u dvadesetim i ranim tridesetim godinama.- Obično na „Noć istraživača“ idu deca, osnovci i eventualno srednjoškolci, što je i ovoga puta bio slučaj u „Big“-u“ i primetili smo da nam izmiču oni stariji. Hteli smo da program i predavanja prilagodimo omladini i „Farbika“ je bila odlična lokacija budući da je to mesto u koje oni inače izlaze u provod, na koncerte i izložbe. Prijala im je neka vrsta „pabovske“ atmosfere, puštali smo muziku, točili piće, imali smo kviz, predavanje, naučnu prezentaciju i živu svirku - objašnjava Prodanović.</w:t>
      </w:r>
    </w:p>
    <w:p w:rsidR="006B0FEB" w:rsidRDefault="006B0FEB" w:rsidP="00930592">
      <w:pPr>
        <w:spacing w:after="0" w:line="240" w:lineRule="auto"/>
        <w:ind w:firstLine="720"/>
        <w:jc w:val="both"/>
        <w:rPr>
          <w:rFonts w:ascii="Times New Roman" w:eastAsia="Times New Roman" w:hAnsi="Times New Roman"/>
          <w:noProof/>
          <w:sz w:val="24"/>
          <w:szCs w:val="24"/>
        </w:rPr>
      </w:pPr>
      <w:r w:rsidRPr="006B0FEB">
        <w:rPr>
          <w:rFonts w:ascii="Times New Roman" w:eastAsia="Times New Roman" w:hAnsi="Times New Roman"/>
          <w:noProof/>
          <w:sz w:val="24"/>
          <w:szCs w:val="24"/>
        </w:rPr>
        <w:t>Organizatori „Noći istraživača“, glavni koordinator Fakultet tehničkih nauka, Prirodno matematički fakultet, Udruženje naučnih komunikatora “Naukom“, Kreativno edukativni centar KEC i Visoka škola strukovnih studija Zrenjanin, upešno su realizovali ovaj evropski projekat dobijen u okviru programa Horizont 2020, za koji su mogli da konkurišu svi gradovi. Novosadski FTN je prvi konkurisao i  dobio projekat „Noć istraživača“.</w:t>
      </w:r>
      <w:r w:rsidR="00712787" w:rsidRPr="00712787">
        <w:rPr>
          <w:rFonts w:ascii="Times New Roman" w:eastAsia="Times New Roman" w:hAnsi="Times New Roman"/>
          <w:b/>
          <w:bCs/>
          <w:i/>
          <w:noProof/>
          <w:color w:val="0000CC"/>
          <w:sz w:val="24"/>
          <w:szCs w:val="24"/>
        </w:rPr>
        <w:t xml:space="preserve"> (Press Clipping)</w:t>
      </w:r>
    </w:p>
    <w:p w:rsidR="00204322" w:rsidRDefault="00204322" w:rsidP="00204322">
      <w:pPr>
        <w:spacing w:after="0" w:line="240" w:lineRule="auto"/>
        <w:jc w:val="both"/>
        <w:rPr>
          <w:rFonts w:ascii="Times New Roman" w:eastAsia="Times New Roman" w:hAnsi="Times New Roman"/>
          <w:noProof/>
          <w:sz w:val="24"/>
          <w:szCs w:val="24"/>
        </w:rPr>
      </w:pPr>
    </w:p>
    <w:p w:rsidR="00204322" w:rsidRPr="008F0D89" w:rsidRDefault="00204322" w:rsidP="00204322">
      <w:pPr>
        <w:spacing w:after="0" w:line="240" w:lineRule="auto"/>
        <w:jc w:val="center"/>
        <w:rPr>
          <w:rFonts w:ascii="Times New Roman" w:eastAsia="Times New Roman" w:hAnsi="Times New Roman"/>
          <w:b/>
          <w:noProof/>
          <w:color w:val="0000CC"/>
          <w:sz w:val="28"/>
          <w:szCs w:val="24"/>
        </w:rPr>
      </w:pPr>
      <w:r w:rsidRPr="008F0D89">
        <w:rPr>
          <w:rFonts w:ascii="Times New Roman" w:eastAsia="Times New Roman" w:hAnsi="Times New Roman"/>
          <w:b/>
          <w:noProof/>
          <w:color w:val="0000CC"/>
          <w:sz w:val="28"/>
          <w:szCs w:val="24"/>
        </w:rPr>
        <w:t>Završen dvanaesti Ethno.com</w:t>
      </w:r>
    </w:p>
    <w:p w:rsidR="00204322" w:rsidRPr="00204322" w:rsidRDefault="00204322" w:rsidP="00204322">
      <w:pPr>
        <w:spacing w:after="0" w:line="240" w:lineRule="auto"/>
        <w:jc w:val="both"/>
        <w:rPr>
          <w:rFonts w:ascii="Times New Roman" w:eastAsia="Times New Roman" w:hAnsi="Times New Roman"/>
          <w:noProof/>
          <w:sz w:val="24"/>
          <w:szCs w:val="24"/>
        </w:rPr>
      </w:pPr>
    </w:p>
    <w:p w:rsidR="00204322" w:rsidRDefault="00204322" w:rsidP="008F0D89">
      <w:pPr>
        <w:spacing w:after="0" w:line="240" w:lineRule="auto"/>
        <w:ind w:firstLine="720"/>
        <w:jc w:val="both"/>
        <w:rPr>
          <w:rFonts w:ascii="Times New Roman" w:eastAsia="Times New Roman" w:hAnsi="Times New Roman"/>
          <w:noProof/>
          <w:sz w:val="24"/>
          <w:szCs w:val="24"/>
        </w:rPr>
      </w:pPr>
      <w:r w:rsidRPr="00204322">
        <w:rPr>
          <w:rFonts w:ascii="Times New Roman" w:eastAsia="Times New Roman" w:hAnsi="Times New Roman"/>
          <w:noProof/>
          <w:sz w:val="24"/>
          <w:szCs w:val="24"/>
        </w:rPr>
        <w:t xml:space="preserve">U Pančevu je u nedelju uveče  završen dvanaesti Internacionalni muzički festival "Ethno.com". U prethodne tri večeri pančevackoj publici predstavili su se muzičari iz Mađarske, Maroka i Srbije. Festival je otvorio pančevački klarinetista Đorđe Đumić, koga je prošle nedelje uhapsila beogradska Policija jer je svirao na ulici. </w:t>
      </w:r>
      <w:r w:rsidRPr="00204322">
        <w:rPr>
          <w:rFonts w:ascii="Times New Roman" w:eastAsia="Times New Roman" w:hAnsi="Times New Roman"/>
          <w:noProof/>
          <w:sz w:val="24"/>
          <w:szCs w:val="24"/>
        </w:rPr>
        <w:tab/>
      </w:r>
      <w:r w:rsidRPr="00204322">
        <w:rPr>
          <w:rFonts w:ascii="Times New Roman" w:eastAsia="Times New Roman" w:hAnsi="Times New Roman"/>
          <w:noProof/>
          <w:sz w:val="24"/>
          <w:szCs w:val="24"/>
        </w:rPr>
        <w:tab/>
      </w:r>
      <w:r w:rsidRPr="00204322">
        <w:rPr>
          <w:rFonts w:ascii="Times New Roman" w:eastAsia="Times New Roman" w:hAnsi="Times New Roman"/>
          <w:noProof/>
          <w:sz w:val="24"/>
          <w:szCs w:val="24"/>
        </w:rPr>
        <w:tab/>
      </w:r>
      <w:r w:rsidRPr="00204322">
        <w:rPr>
          <w:rFonts w:ascii="Times New Roman" w:eastAsia="Times New Roman" w:hAnsi="Times New Roman"/>
          <w:noProof/>
          <w:sz w:val="24"/>
          <w:szCs w:val="24"/>
        </w:rPr>
        <w:tab/>
      </w:r>
      <w:r w:rsidRPr="00204322">
        <w:rPr>
          <w:rFonts w:ascii="Times New Roman" w:eastAsia="Times New Roman" w:hAnsi="Times New Roman"/>
          <w:noProof/>
          <w:sz w:val="24"/>
          <w:szCs w:val="24"/>
        </w:rPr>
        <w:tab/>
      </w:r>
      <w:r w:rsidRPr="00204322">
        <w:rPr>
          <w:rFonts w:ascii="Times New Roman" w:eastAsia="Times New Roman" w:hAnsi="Times New Roman"/>
          <w:noProof/>
          <w:sz w:val="24"/>
          <w:szCs w:val="24"/>
        </w:rPr>
        <w:tab/>
      </w:r>
      <w:r w:rsidRPr="00204322">
        <w:rPr>
          <w:rFonts w:ascii="Times New Roman" w:eastAsia="Times New Roman" w:hAnsi="Times New Roman"/>
          <w:noProof/>
          <w:sz w:val="24"/>
          <w:szCs w:val="24"/>
        </w:rPr>
        <w:tab/>
        <w:t>Drugi put na festivalu, ali već iskusni u nastupima, mladi tamburaški orkestar "Neven" iz pančevačke Muzičke škole "Jovan Bandur", poznatim tradicionalnim banatskim pesmama, još jednom je oduševio publiku. "Bili smo vrlo aktivni u prethodnom periodu, orkestar se i uvećao malo, došli su i novi članovi, drago mi je da deca vole da sviraju i da su se mnogi našli u ovom orkestru. U svakom slučaju iza nas stoji ogroman rad", kaže Mihajlo Jović, rukovodilac Tamburaškog orkestra "Neven"</w:t>
      </w:r>
    </w:p>
    <w:p w:rsidR="006B0FEB" w:rsidRPr="00930592" w:rsidRDefault="006B0FEB" w:rsidP="00930592">
      <w:pPr>
        <w:spacing w:after="0" w:line="240" w:lineRule="auto"/>
        <w:ind w:firstLine="720"/>
        <w:jc w:val="both"/>
        <w:rPr>
          <w:rFonts w:ascii="Times New Roman" w:eastAsia="Times New Roman" w:hAnsi="Times New Roman"/>
          <w:noProof/>
          <w:sz w:val="24"/>
          <w:szCs w:val="24"/>
        </w:rPr>
      </w:pPr>
    </w:p>
    <w:p w:rsidR="00B33F0A" w:rsidRPr="00774065" w:rsidRDefault="00B33F0A" w:rsidP="00982892">
      <w:pPr>
        <w:spacing w:after="0" w:line="240" w:lineRule="auto"/>
        <w:jc w:val="center"/>
        <w:rPr>
          <w:rFonts w:ascii="Times New Roman" w:eastAsia="Times New Roman" w:hAnsi="Times New Roman"/>
          <w:b/>
          <w:noProof/>
          <w:color w:val="0000CC"/>
          <w:sz w:val="28"/>
          <w:szCs w:val="24"/>
        </w:rPr>
      </w:pPr>
      <w:r w:rsidRPr="00774065">
        <w:rPr>
          <w:rFonts w:ascii="Times New Roman" w:eastAsia="Times New Roman" w:hAnsi="Times New Roman"/>
          <w:b/>
          <w:noProof/>
          <w:color w:val="0000CC"/>
          <w:sz w:val="28"/>
          <w:szCs w:val="24"/>
        </w:rPr>
        <w:t>Srbija ima najjači računar u jugoistočnoj Evropi</w:t>
      </w:r>
    </w:p>
    <w:p w:rsidR="00B33F0A" w:rsidRDefault="00B33F0A" w:rsidP="00982892">
      <w:pPr>
        <w:spacing w:after="0" w:line="240" w:lineRule="auto"/>
        <w:jc w:val="center"/>
        <w:rPr>
          <w:rFonts w:ascii="Times New Roman" w:eastAsia="Times New Roman" w:hAnsi="Times New Roman"/>
          <w:b/>
          <w:noProof/>
          <w:sz w:val="28"/>
          <w:szCs w:val="24"/>
        </w:rPr>
      </w:pPr>
    </w:p>
    <w:p w:rsidR="00B33F0A" w:rsidRDefault="00B33F0A" w:rsidP="00982892">
      <w:pPr>
        <w:spacing w:after="0" w:line="240" w:lineRule="auto"/>
        <w:ind w:firstLine="720"/>
        <w:jc w:val="both"/>
        <w:rPr>
          <w:rFonts w:ascii="Times New Roman" w:eastAsia="Times New Roman" w:hAnsi="Times New Roman"/>
          <w:noProof/>
          <w:sz w:val="24"/>
          <w:szCs w:val="24"/>
        </w:rPr>
      </w:pPr>
      <w:r w:rsidRPr="006405A9">
        <w:rPr>
          <w:rFonts w:ascii="Times New Roman" w:eastAsia="Times New Roman" w:hAnsi="Times New Roman"/>
          <w:noProof/>
          <w:sz w:val="24"/>
          <w:szCs w:val="24"/>
        </w:rPr>
        <w:t>Srbija od pre nekoliko dana poseduje najjači računar u jugoistočnoj Evropi, moćno postrojenje sa oko 2.500 nezavisnih veoma brzih procesora, koje uz pomoć naše naučne zajednice može da doprinese boljitku zemlje i privrede.</w:t>
      </w:r>
      <w:r w:rsidR="00712787">
        <w:rPr>
          <w:rFonts w:ascii="Times New Roman" w:eastAsia="Times New Roman" w:hAnsi="Times New Roman"/>
          <w:noProof/>
          <w:sz w:val="24"/>
          <w:szCs w:val="24"/>
        </w:rPr>
        <w:t>“</w:t>
      </w:r>
      <w:r w:rsidRPr="006405A9">
        <w:rPr>
          <w:rFonts w:ascii="Times New Roman" w:eastAsia="Times New Roman" w:hAnsi="Times New Roman"/>
          <w:noProof/>
          <w:sz w:val="24"/>
          <w:szCs w:val="24"/>
        </w:rPr>
        <w:t xml:space="preserve">Postrojenje HP Paradoks IV instalirano </w:t>
      </w:r>
      <w:r w:rsidRPr="006405A9">
        <w:rPr>
          <w:rFonts w:ascii="Times New Roman" w:eastAsia="Times New Roman" w:hAnsi="Times New Roman"/>
          <w:noProof/>
          <w:sz w:val="24"/>
          <w:szCs w:val="24"/>
        </w:rPr>
        <w:lastRenderedPageBreak/>
        <w:t>je u Institutu za fiziku, koštalo je oko milion dolara i centar je mreže superracunara čitavog regiona, koji je preko nas umrežen sa celim svetom</w:t>
      </w:r>
      <w:r w:rsidR="00712787">
        <w:rPr>
          <w:rFonts w:ascii="Times New Roman" w:eastAsia="Times New Roman" w:hAnsi="Times New Roman"/>
          <w:noProof/>
          <w:sz w:val="24"/>
          <w:szCs w:val="24"/>
        </w:rPr>
        <w:t xml:space="preserve">” - rekao je </w:t>
      </w:r>
      <w:r w:rsidRPr="006405A9">
        <w:rPr>
          <w:rFonts w:ascii="Times New Roman" w:eastAsia="Times New Roman" w:hAnsi="Times New Roman"/>
          <w:noProof/>
          <w:sz w:val="24"/>
          <w:szCs w:val="24"/>
        </w:rPr>
        <w:t xml:space="preserve"> direktor Inst</w:t>
      </w:r>
      <w:r>
        <w:rPr>
          <w:rFonts w:ascii="Times New Roman" w:eastAsia="Times New Roman" w:hAnsi="Times New Roman"/>
          <w:noProof/>
          <w:sz w:val="24"/>
          <w:szCs w:val="24"/>
        </w:rPr>
        <w:t xml:space="preserve">ituta dr Aleksandar Bogojević. </w:t>
      </w:r>
      <w:r w:rsidRPr="006405A9">
        <w:rPr>
          <w:rFonts w:ascii="Times New Roman" w:eastAsia="Times New Roman" w:hAnsi="Times New Roman"/>
          <w:noProof/>
          <w:sz w:val="24"/>
          <w:szCs w:val="24"/>
        </w:rPr>
        <w:t>Superračunar je napravljen u SAD ali po dizajnu naših naučnika, rekao je Bogojević ukazavši da moćne mašine poput ove formule 1, ne vrede ako nemamo vozače formule, a to su naši naučnici</w:t>
      </w:r>
    </w:p>
    <w:p w:rsidR="00B33F0A" w:rsidRDefault="00B33F0A" w:rsidP="00982892">
      <w:pPr>
        <w:spacing w:after="0" w:line="240" w:lineRule="auto"/>
        <w:ind w:firstLine="720"/>
        <w:jc w:val="both"/>
        <w:rPr>
          <w:rFonts w:ascii="Times New Roman" w:eastAsia="Times New Roman" w:hAnsi="Times New Roman"/>
          <w:noProof/>
          <w:sz w:val="24"/>
          <w:szCs w:val="24"/>
        </w:rPr>
      </w:pPr>
      <w:r w:rsidRPr="006405A9">
        <w:rPr>
          <w:rFonts w:ascii="Times New Roman" w:eastAsia="Times New Roman" w:hAnsi="Times New Roman"/>
          <w:noProof/>
          <w:sz w:val="24"/>
          <w:szCs w:val="24"/>
        </w:rPr>
        <w:t>Postrojenje je dokaz da naša zemlja u svetu može da bude preoznatljiva po razvoju superračunarstva, a Bogojević ističe da Srbija trenutno traga za onim šta mož</w:t>
      </w:r>
      <w:r>
        <w:rPr>
          <w:rFonts w:ascii="Times New Roman" w:eastAsia="Times New Roman" w:hAnsi="Times New Roman"/>
          <w:noProof/>
          <w:sz w:val="24"/>
          <w:szCs w:val="24"/>
        </w:rPr>
        <w:t xml:space="preserve">e da radi bolje od svih drugih. </w:t>
      </w:r>
      <w:r w:rsidRPr="006405A9">
        <w:rPr>
          <w:rFonts w:ascii="Times New Roman" w:eastAsia="Times New Roman" w:hAnsi="Times New Roman"/>
          <w:noProof/>
          <w:sz w:val="24"/>
          <w:szCs w:val="24"/>
        </w:rPr>
        <w:t>Hoćemo u nečemu da budemo najbolji i ovo je naš put ka tome. Ne kažem da ćemo samo zbog superračunara da budemo bogati ali treba da nađemo pet, šest stvari koje nas definišu oznakom 'made in Serbia' ali ne jeftino , nekvalitetno, već da budemo najbolji u tome što napravimo, rekao je Bogojević</w:t>
      </w:r>
      <w:r>
        <w:rPr>
          <w:rFonts w:ascii="Times New Roman" w:eastAsia="Times New Roman" w:hAnsi="Times New Roman"/>
          <w:noProof/>
          <w:sz w:val="24"/>
          <w:szCs w:val="24"/>
        </w:rPr>
        <w:t xml:space="preserve">. </w:t>
      </w:r>
      <w:r w:rsidRPr="006405A9">
        <w:rPr>
          <w:rFonts w:ascii="Times New Roman" w:eastAsia="Times New Roman" w:hAnsi="Times New Roman"/>
          <w:noProof/>
          <w:sz w:val="24"/>
          <w:szCs w:val="24"/>
        </w:rPr>
        <w:t>Paradoks služi visokoj tehnologiji i na njemu u svakom trenutku radi nekoliko hiljada različitih grupa istraživača sa svih kontinenata. Nikada se ne gasi i trenutno je najefikasnija mašina u svetu, odnosno 97 procenata vremena posvećuje rešavanju problema koje mu je neko zadao. Prosek za Evropu je oko 65 odsto.</w:t>
      </w:r>
      <w:r w:rsidR="00712787" w:rsidRPr="00712787">
        <w:rPr>
          <w:rFonts w:ascii="Times New Roman" w:eastAsia="Times New Roman" w:hAnsi="Times New Roman"/>
          <w:b/>
          <w:bCs/>
          <w:i/>
          <w:noProof/>
          <w:color w:val="0000CC"/>
          <w:sz w:val="24"/>
          <w:szCs w:val="24"/>
        </w:rPr>
        <w:t>(Press Clipping)</w:t>
      </w:r>
    </w:p>
    <w:p w:rsidR="00B33F0A" w:rsidRDefault="00B33F0A" w:rsidP="00982892">
      <w:pPr>
        <w:spacing w:after="0" w:line="240" w:lineRule="auto"/>
        <w:jc w:val="both"/>
        <w:rPr>
          <w:rFonts w:ascii="Times New Roman" w:eastAsia="Times New Roman" w:hAnsi="Times New Roman"/>
          <w:noProof/>
          <w:sz w:val="24"/>
          <w:szCs w:val="24"/>
        </w:rPr>
      </w:pPr>
    </w:p>
    <w:p w:rsidR="00B33F0A" w:rsidRPr="008F0D89" w:rsidRDefault="00B33F0A" w:rsidP="00982892">
      <w:pPr>
        <w:spacing w:after="0" w:line="240" w:lineRule="auto"/>
        <w:jc w:val="center"/>
        <w:rPr>
          <w:rFonts w:ascii="Times New Roman" w:eastAsia="Times New Roman" w:hAnsi="Times New Roman"/>
          <w:b/>
          <w:noProof/>
          <w:color w:val="0000CC"/>
          <w:sz w:val="28"/>
          <w:szCs w:val="24"/>
        </w:rPr>
      </w:pPr>
      <w:r w:rsidRPr="008F0D89">
        <w:rPr>
          <w:rFonts w:ascii="Times New Roman" w:eastAsia="Times New Roman" w:hAnsi="Times New Roman"/>
          <w:b/>
          <w:noProof/>
          <w:color w:val="0000CC"/>
          <w:sz w:val="28"/>
          <w:szCs w:val="24"/>
        </w:rPr>
        <w:t>Stotinak hranitelja u Novom Sadu brine o deci</w:t>
      </w:r>
    </w:p>
    <w:p w:rsidR="00B33F0A" w:rsidRPr="00B33F0A" w:rsidRDefault="00B33F0A" w:rsidP="00982892">
      <w:pPr>
        <w:spacing w:after="0" w:line="240" w:lineRule="auto"/>
        <w:jc w:val="both"/>
        <w:rPr>
          <w:rFonts w:ascii="Times New Roman" w:eastAsia="Times New Roman" w:hAnsi="Times New Roman"/>
          <w:b/>
          <w:bCs/>
          <w:noProof/>
          <w:sz w:val="24"/>
          <w:szCs w:val="24"/>
        </w:rPr>
      </w:pPr>
    </w:p>
    <w:p w:rsidR="00B33F0A" w:rsidRPr="001C5DD4" w:rsidRDefault="00712787" w:rsidP="00982892">
      <w:pPr>
        <w:spacing w:after="0" w:line="240" w:lineRule="auto"/>
        <w:ind w:firstLine="720"/>
        <w:jc w:val="both"/>
        <w:rPr>
          <w:rFonts w:ascii="Times New Roman" w:eastAsia="Times New Roman" w:hAnsi="Times New Roman"/>
          <w:b/>
          <w:bCs/>
          <w:noProof/>
          <w:sz w:val="24"/>
          <w:szCs w:val="24"/>
        </w:rPr>
      </w:pPr>
      <w:r w:rsidRPr="00B33F0A">
        <w:rPr>
          <w:rFonts w:ascii="Times New Roman" w:eastAsia="Times New Roman" w:hAnsi="Times New Roman"/>
          <w:noProof/>
          <w:sz w:val="24"/>
          <w:szCs w:val="24"/>
        </w:rPr>
        <w:drawing>
          <wp:anchor distT="0" distB="0" distL="114300" distR="114300" simplePos="0" relativeHeight="251665408" behindDoc="1" locked="0" layoutInCell="1" allowOverlap="1">
            <wp:simplePos x="0" y="0"/>
            <wp:positionH relativeFrom="column">
              <wp:posOffset>3838575</wp:posOffset>
            </wp:positionH>
            <wp:positionV relativeFrom="paragraph">
              <wp:posOffset>370840</wp:posOffset>
            </wp:positionV>
            <wp:extent cx="2067560" cy="1428750"/>
            <wp:effectExtent l="0" t="0" r="8890" b="0"/>
            <wp:wrapTight wrapText="bothSides">
              <wp:wrapPolygon edited="0">
                <wp:start x="0" y="0"/>
                <wp:lineTo x="0" y="21312"/>
                <wp:lineTo x="21494" y="21312"/>
                <wp:lineTo x="21494" y="0"/>
                <wp:lineTo x="0" y="0"/>
              </wp:wrapPolygon>
            </wp:wrapTight>
            <wp:docPr id="12" name="Picture 12" descr="Место на ком хранитељи добијају стручну помоћ (Фото: С. Шушње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есто на ком хранитељи добијају стручну помоћ (Фото: С. Шушњевић)">
                      <a:hlinkClick r:id="rId15"/>
                    </pic:cNvP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067560" cy="1428750"/>
                    </a:xfrm>
                    <a:prstGeom prst="rect">
                      <a:avLst/>
                    </a:prstGeom>
                    <a:noFill/>
                    <a:ln>
                      <a:noFill/>
                    </a:ln>
                  </pic:spPr>
                </pic:pic>
              </a:graphicData>
            </a:graphic>
          </wp:anchor>
        </w:drawing>
      </w:r>
      <w:r w:rsidR="00B33F0A" w:rsidRPr="00B33F0A">
        <w:rPr>
          <w:rFonts w:ascii="Times New Roman" w:eastAsia="Times New Roman" w:hAnsi="Times New Roman"/>
          <w:bCs/>
          <w:noProof/>
          <w:sz w:val="24"/>
          <w:szCs w:val="24"/>
        </w:rPr>
        <w:t>Hraniteljstvom, kao privremenim oblikom zaštite dece koja iz različitih razloga ne mogu da žive u svojoj porodici, pa se smeštaju u drugu, u Novom Sadu se bavi stotinu porodica.</w:t>
      </w:r>
      <w:r w:rsidR="00B33F0A" w:rsidRPr="00B33F0A">
        <w:rPr>
          <w:rFonts w:ascii="Times New Roman" w:eastAsia="Times New Roman" w:hAnsi="Times New Roman"/>
          <w:noProof/>
          <w:sz w:val="24"/>
          <w:szCs w:val="24"/>
        </w:rPr>
        <w:t> U ovom trenutku 90 njih brine o deci bez roditeljskog staranja, dok 10 čeka da im Centar za socijalni rad poveri decu na brigu  čuvanje.- Imajući u vidu da je hraniteljstvo više razvijeno u seoskim sredinama i prigradskim naseljima nego u užoj gradskoj zoni, zadovoljni smo brojem porodica koje su se u Novom Sadu uključile u to – kaže rukovodilac Službe za porodični smeštaj i usvojenje novosadskog Centra za socijalni rad Vesna Aničić. - Značajniji razvoj hraniteljstva u Srbiji započeo je kampanjom  2003. godine. To, naravno, ne znači da nije bilo hraniteljskih porodica, ali znači da država od tada daleko više značaja posvećuje tom obliku zaštite dece. Od tada počinje i značajnije regrutovanje novih hraniteljskih porodica. Centar za socijalni rad u Novom Sadu ima oko 200 dece, koja su smeštena na teritoriji grada i u okruženju. Kada nemamo slobodnu ili odgovarajuću hraniteljsku porodicu u Novom Sadu, nastojimo da dete smestimo što bliže gradu.Po rečima Vesne Aničić, hraniteljstvom mogu da bave porodice koje u propisanom postupku steknu opštu podobnost za hraniteljstvo i potvrdu Centra za socijalni rad. Postupak procene opšte podobnosti podrazumeva da kandidati dostavljaju određenu dokumentaciju, intervju sa profesionalcima iz Centra za socijalni rad, posetu porodici i intervju sa članovima, kao i procenu tokom realizacije pripreme za hraniteljstvo. - Priprema obuhvata obuku tokom koje se obrađuje 11 tema, a obrađuje se jedna ili najviše dve sedmično - kaže Vesna Aničić. -. To je prilika  da potencijalni hranitelji dobiju potrebne informacije o hraniteljstvu,   steknu potrebna znanja i donesu odluku da li zaista žele da se time bave. Ceo postupak i priprema za hraniteljstvo služi i nama da, kao profesionalci, sagledamo njihove sposobnosti, da vidimo da li mogu da zadovolje hraniteljske kompetencije kako bi na najbolji način brinuli o deci.</w:t>
      </w:r>
      <w:r w:rsidRPr="00712787">
        <w:rPr>
          <w:rFonts w:ascii="Times New Roman" w:eastAsia="Times New Roman" w:hAnsi="Times New Roman"/>
          <w:b/>
          <w:bCs/>
          <w:i/>
          <w:noProof/>
          <w:color w:val="0000CC"/>
          <w:sz w:val="24"/>
          <w:szCs w:val="24"/>
        </w:rPr>
        <w:t xml:space="preserve"> (Press Clipping)</w:t>
      </w:r>
    </w:p>
    <w:p w:rsidR="00B33F0A" w:rsidRPr="00FC1C92" w:rsidRDefault="00B33F0A" w:rsidP="00712787">
      <w:pPr>
        <w:spacing w:after="0" w:line="240" w:lineRule="auto"/>
        <w:jc w:val="both"/>
        <w:rPr>
          <w:rFonts w:ascii="Times New Roman" w:eastAsia="Times New Roman" w:hAnsi="Times New Roman"/>
          <w:noProof/>
          <w:sz w:val="24"/>
          <w:szCs w:val="24"/>
        </w:rPr>
      </w:pPr>
    </w:p>
    <w:p w:rsidR="00712787" w:rsidRPr="008F0D89" w:rsidRDefault="00712787" w:rsidP="00712787">
      <w:pPr>
        <w:spacing w:after="0" w:line="240" w:lineRule="auto"/>
        <w:jc w:val="center"/>
        <w:rPr>
          <w:rFonts w:ascii="Times New Roman" w:eastAsia="Times New Roman" w:hAnsi="Times New Roman"/>
          <w:b/>
          <w:noProof/>
          <w:color w:val="0000CC"/>
          <w:sz w:val="28"/>
          <w:szCs w:val="24"/>
        </w:rPr>
      </w:pPr>
      <w:r w:rsidRPr="008F0D89">
        <w:rPr>
          <w:rFonts w:ascii="Times New Roman" w:eastAsia="Times New Roman" w:hAnsi="Times New Roman"/>
          <w:b/>
          <w:noProof/>
          <w:color w:val="0000CC"/>
          <w:sz w:val="28"/>
          <w:szCs w:val="24"/>
        </w:rPr>
        <w:t>Kako se  meri sreća u Srbiji?</w:t>
      </w:r>
    </w:p>
    <w:p w:rsidR="00712787" w:rsidRDefault="00712787" w:rsidP="00712787">
      <w:pPr>
        <w:spacing w:after="0" w:line="240" w:lineRule="auto"/>
        <w:jc w:val="both"/>
        <w:rPr>
          <w:rFonts w:ascii="Times New Roman" w:eastAsia="Times New Roman" w:hAnsi="Times New Roman"/>
          <w:noProof/>
          <w:color w:val="000000"/>
          <w:sz w:val="24"/>
          <w:szCs w:val="24"/>
        </w:rPr>
      </w:pPr>
    </w:p>
    <w:p w:rsidR="00712787" w:rsidRPr="00204322" w:rsidRDefault="00712787" w:rsidP="00712787">
      <w:pPr>
        <w:spacing w:after="0" w:line="240" w:lineRule="auto"/>
        <w:ind w:firstLine="720"/>
        <w:jc w:val="both"/>
        <w:rPr>
          <w:rFonts w:ascii="Times New Roman" w:eastAsia="Times New Roman" w:hAnsi="Times New Roman"/>
          <w:noProof/>
          <w:color w:val="000000"/>
          <w:sz w:val="24"/>
          <w:szCs w:val="24"/>
        </w:rPr>
      </w:pPr>
      <w:r w:rsidRPr="00204322">
        <w:rPr>
          <w:rFonts w:ascii="Times New Roman" w:eastAsia="Times New Roman" w:hAnsi="Times New Roman"/>
          <w:noProof/>
          <w:color w:val="000000"/>
          <w:sz w:val="24"/>
          <w:szCs w:val="24"/>
        </w:rPr>
        <w:lastRenderedPageBreak/>
        <w:t>Zdravlje dece i porodice, dobar automobil, fakultetska diploma, lep i sunčan dan, pravljenje rođendanske torte, ljubav, više novca, zajednički odlazak na godišnji odmor – samo su neki od mnogobrojnih razloga za sreću. To, međutim, ne znači da nas to zaista čini srećnim. Kako se, onda, meri sreća u Srbiji? Ovo, naizgled, jednostavno pitanje praćeno naučnom istraživačkom metodologijo</w:t>
      </w:r>
      <w:r>
        <w:rPr>
          <w:rFonts w:ascii="Times New Roman" w:eastAsia="Times New Roman" w:hAnsi="Times New Roman"/>
          <w:noProof/>
          <w:color w:val="000000"/>
          <w:sz w:val="24"/>
          <w:szCs w:val="24"/>
        </w:rPr>
        <w:t xml:space="preserve">m, dalo je zanimljive rezultate </w:t>
      </w:r>
      <w:r w:rsidRPr="00204322">
        <w:rPr>
          <w:rFonts w:ascii="Times New Roman" w:eastAsia="Times New Roman" w:hAnsi="Times New Roman"/>
          <w:noProof/>
          <w:color w:val="000000"/>
          <w:sz w:val="24"/>
          <w:szCs w:val="24"/>
        </w:rPr>
        <w:t>Za mnoge porodice sa decom sreća je elementarno preživljavanje, odnosno, mogućnost života bez gladi, nasilja i svakodnevne neizvesnosti. Istraživanje UNICEF-a u Srbiji o sreći pokazalo je da se srećne porodice sa decom najčešće oslanjaju na podršku skladne, proširene porodice, odnosno, pomoć baka i deka, braće i sestara. Nesrećne porodice su najčešće izolovane sa izraženim konfliktom ili agresijom.</w:t>
      </w:r>
    </w:p>
    <w:p w:rsidR="00712787" w:rsidRPr="00712787" w:rsidRDefault="00712787" w:rsidP="00712787">
      <w:pPr>
        <w:spacing w:after="0" w:line="240" w:lineRule="auto"/>
        <w:ind w:firstLine="720"/>
        <w:jc w:val="both"/>
        <w:rPr>
          <w:rFonts w:ascii="Times New Roman" w:eastAsia="Times New Roman" w:hAnsi="Times New Roman"/>
          <w:bCs/>
          <w:noProof/>
          <w:sz w:val="24"/>
          <w:szCs w:val="24"/>
        </w:rPr>
      </w:pPr>
      <w:r w:rsidRPr="00204322">
        <w:rPr>
          <w:rFonts w:ascii="Times New Roman" w:eastAsia="Times New Roman" w:hAnsi="Times New Roman"/>
          <w:noProof/>
          <w:color w:val="000000"/>
          <w:sz w:val="24"/>
          <w:szCs w:val="24"/>
        </w:rPr>
        <w:t>"Iz istraživanja možemo da vidimo da srećne porodice imaju bolje međuljudske odnose unutar same porodice. Ono što odlikuje srećnu porodicu je to što se članovi porodice, roditelji međusobno ali i odnosi roditelja i dece, odlikuju određenim vrednosnim sistemima", kaže Ketlin Brašić iz UNICEF-a.</w:t>
      </w:r>
      <w:r w:rsidRPr="00712787">
        <w:rPr>
          <w:rFonts w:ascii="Times New Roman" w:eastAsia="Times New Roman" w:hAnsi="Times New Roman"/>
          <w:b/>
          <w:bCs/>
          <w:i/>
          <w:noProof/>
          <w:color w:val="0000CC"/>
          <w:sz w:val="24"/>
          <w:szCs w:val="24"/>
        </w:rPr>
        <w:t xml:space="preserve"> (Press Clipping)</w:t>
      </w:r>
    </w:p>
    <w:p w:rsidR="00712787" w:rsidRPr="00774065" w:rsidRDefault="00712787" w:rsidP="00712787">
      <w:pPr>
        <w:spacing w:after="0" w:line="240" w:lineRule="auto"/>
        <w:jc w:val="both"/>
        <w:rPr>
          <w:rFonts w:ascii="Times New Roman" w:eastAsia="Times New Roman" w:hAnsi="Times New Roman"/>
          <w:noProof/>
          <w:color w:val="000000"/>
          <w:sz w:val="24"/>
          <w:szCs w:val="24"/>
        </w:rPr>
      </w:pPr>
    </w:p>
    <w:p w:rsidR="00B33F0A" w:rsidRPr="00774065" w:rsidRDefault="00B33F0A" w:rsidP="00982892">
      <w:pPr>
        <w:spacing w:after="0" w:line="240" w:lineRule="auto"/>
        <w:jc w:val="center"/>
        <w:rPr>
          <w:rFonts w:ascii="Times New Roman" w:eastAsia="Times New Roman" w:hAnsi="Times New Roman"/>
          <w:b/>
          <w:noProof/>
          <w:color w:val="0000CC"/>
          <w:sz w:val="28"/>
          <w:szCs w:val="24"/>
        </w:rPr>
      </w:pPr>
      <w:r w:rsidRPr="00774065">
        <w:rPr>
          <w:rFonts w:ascii="Times New Roman" w:eastAsia="Times New Roman" w:hAnsi="Times New Roman"/>
          <w:b/>
          <w:noProof/>
          <w:color w:val="0000CC"/>
          <w:sz w:val="28"/>
          <w:szCs w:val="24"/>
        </w:rPr>
        <w:t>Škorić: Homoseksualnost je pitanje nauke, ne religije</w:t>
      </w:r>
    </w:p>
    <w:p w:rsidR="00B33F0A" w:rsidRDefault="00B33F0A" w:rsidP="00982892">
      <w:pPr>
        <w:spacing w:after="0" w:line="240" w:lineRule="auto"/>
        <w:jc w:val="both"/>
        <w:rPr>
          <w:rFonts w:ascii="Times New Roman" w:eastAsia="Times New Roman" w:hAnsi="Times New Roman"/>
          <w:b/>
          <w:bCs/>
          <w:noProof/>
          <w:sz w:val="24"/>
          <w:szCs w:val="24"/>
        </w:rPr>
      </w:pPr>
    </w:p>
    <w:p w:rsidR="00DB07E7" w:rsidRDefault="00712787" w:rsidP="00775C1B">
      <w:pPr>
        <w:spacing w:after="0" w:line="240" w:lineRule="auto"/>
        <w:ind w:firstLine="720"/>
        <w:jc w:val="both"/>
        <w:rPr>
          <w:rFonts w:ascii="Times New Roman" w:eastAsia="Times New Roman" w:hAnsi="Times New Roman"/>
          <w:b/>
          <w:bCs/>
          <w:i/>
          <w:noProof/>
          <w:color w:val="0000CC"/>
          <w:sz w:val="24"/>
          <w:szCs w:val="24"/>
        </w:rPr>
      </w:pPr>
      <w:r>
        <w:rPr>
          <w:rFonts w:ascii="Times New Roman" w:eastAsia="Times New Roman" w:hAnsi="Times New Roman"/>
          <w:bCs/>
          <w:noProof/>
          <w:sz w:val="24"/>
          <w:szCs w:val="24"/>
        </w:rPr>
        <w:t>„</w:t>
      </w:r>
      <w:r w:rsidR="00B33F0A" w:rsidRPr="00774065">
        <w:rPr>
          <w:rFonts w:ascii="Times New Roman" w:eastAsia="Times New Roman" w:hAnsi="Times New Roman"/>
          <w:bCs/>
          <w:noProof/>
          <w:sz w:val="24"/>
          <w:szCs w:val="24"/>
        </w:rPr>
        <w:t>Homoseksualnost nije izmišljotina savremenog, kapitalističkog sveta, nije zavera svetskih moćnika, niti je bolest, kako to neki vole da kažu – u pitanju je prirodni fenomen kao i bilo koji drugi,</w:t>
      </w:r>
      <w:r w:rsidR="00B33F0A" w:rsidRPr="00774065">
        <w:rPr>
          <w:rFonts w:ascii="Times New Roman" w:eastAsia="Times New Roman" w:hAnsi="Times New Roman"/>
          <w:noProof/>
          <w:sz w:val="24"/>
          <w:szCs w:val="24"/>
        </w:rPr>
        <w:t> daleko stariji od ljudske vrste</w:t>
      </w:r>
      <w:r>
        <w:rPr>
          <w:rFonts w:ascii="Times New Roman" w:eastAsia="Times New Roman" w:hAnsi="Times New Roman"/>
          <w:noProof/>
          <w:sz w:val="24"/>
          <w:szCs w:val="24"/>
        </w:rPr>
        <w:t>“</w:t>
      </w:r>
      <w:r w:rsidR="00B33F0A" w:rsidRPr="00774065">
        <w:rPr>
          <w:rFonts w:ascii="Times New Roman" w:eastAsia="Times New Roman" w:hAnsi="Times New Roman"/>
          <w:noProof/>
          <w:sz w:val="24"/>
          <w:szCs w:val="24"/>
        </w:rPr>
        <w:t>, govori nam sociolog sa novosadskog Filozofskog fakulteta dr Marko Škorić.</w:t>
      </w:r>
      <w:r>
        <w:rPr>
          <w:rFonts w:ascii="Times New Roman" w:eastAsia="Times New Roman" w:hAnsi="Times New Roman"/>
          <w:noProof/>
          <w:sz w:val="24"/>
          <w:szCs w:val="24"/>
        </w:rPr>
        <w:t>„</w:t>
      </w:r>
      <w:r w:rsidR="00B33F0A" w:rsidRPr="00774065">
        <w:rPr>
          <w:rFonts w:ascii="Times New Roman" w:eastAsia="Times New Roman" w:hAnsi="Times New Roman"/>
          <w:noProof/>
          <w:sz w:val="24"/>
          <w:szCs w:val="24"/>
        </w:rPr>
        <w:t>Dakle, teza o tome da je u pitanju nešto neprirodno potpuno je besmislena, jer nije jasno kako bi bilo koji oblik seksualnosti mogao da bude neprirodan, niti šta ’neprirodan’ u ovom kontekstu znači. Kod preko 500 vrsta homoseksualno ponašanje je dobro dokumentovano i istraženo, a za bar još tri puta toliko vrsta se zna da ga upražnjavaju. Priroda je očigledno mnogo maštovitija nego što ljudi misle, u svetu životinja ni grupni seks nije nepoznat, čak i kod naših najbližih srodnika čovekolikih majmuna. Postoje polno i bespolno razmnožavanje, broj polova je veći od dva na koja smo navikli. Sve u svemu, u pitanju su prirodni fenomeni, poput munje ili gravitacije, o kojima najviše može da nam kaže nauka, koju nažalost malo ko konsultuje po pitanju bilo čega, a kamoli seksualnosti</w:t>
      </w:r>
      <w:r>
        <w:rPr>
          <w:rFonts w:ascii="Times New Roman" w:eastAsia="Times New Roman" w:hAnsi="Times New Roman"/>
          <w:noProof/>
          <w:sz w:val="24"/>
          <w:szCs w:val="24"/>
        </w:rPr>
        <w:t>“</w:t>
      </w:r>
      <w:r w:rsidR="00B33F0A" w:rsidRPr="00774065">
        <w:rPr>
          <w:rFonts w:ascii="Times New Roman" w:eastAsia="Times New Roman" w:hAnsi="Times New Roman"/>
          <w:noProof/>
          <w:sz w:val="24"/>
          <w:szCs w:val="24"/>
        </w:rPr>
        <w:t xml:space="preserve"> – pojašnjava Škorić.</w:t>
      </w:r>
      <w:r w:rsidRPr="00774065">
        <w:rPr>
          <w:rFonts w:ascii="Times New Roman" w:eastAsia="Times New Roman" w:hAnsi="Times New Roman"/>
          <w:b/>
          <w:i/>
          <w:noProof/>
          <w:color w:val="0000CC"/>
          <w:sz w:val="24"/>
          <w:szCs w:val="24"/>
        </w:rPr>
        <w:t>(Presss Clipping)</w:t>
      </w:r>
    </w:p>
    <w:p w:rsidR="00775C1B" w:rsidRPr="00775C1B" w:rsidRDefault="00775C1B" w:rsidP="00775C1B">
      <w:pPr>
        <w:spacing w:after="0" w:line="240" w:lineRule="auto"/>
        <w:ind w:firstLine="720"/>
        <w:jc w:val="both"/>
        <w:rPr>
          <w:rFonts w:ascii="Times New Roman" w:eastAsia="Times New Roman" w:hAnsi="Times New Roman"/>
          <w:b/>
          <w:bCs/>
          <w:i/>
          <w:noProof/>
          <w:color w:val="0000CC"/>
          <w:sz w:val="24"/>
          <w:szCs w:val="24"/>
        </w:rPr>
      </w:pPr>
    </w:p>
    <w:p w:rsidR="00DB07E7" w:rsidRPr="008F0D89" w:rsidRDefault="00DB07E7" w:rsidP="00DB07E7">
      <w:pPr>
        <w:spacing w:after="0" w:line="240" w:lineRule="auto"/>
        <w:jc w:val="center"/>
        <w:rPr>
          <w:rFonts w:ascii="Times New Roman" w:eastAsia="Times New Roman" w:hAnsi="Times New Roman"/>
          <w:b/>
          <w:noProof/>
          <w:color w:val="0000CC"/>
          <w:sz w:val="28"/>
          <w:szCs w:val="24"/>
        </w:rPr>
      </w:pPr>
      <w:r w:rsidRPr="008F0D89">
        <w:rPr>
          <w:rFonts w:ascii="Times New Roman" w:eastAsia="Times New Roman" w:hAnsi="Times New Roman"/>
          <w:b/>
          <w:noProof/>
          <w:color w:val="0000CC"/>
          <w:sz w:val="28"/>
          <w:szCs w:val="24"/>
        </w:rPr>
        <w:t>Nagrada za najbolju predstavu otišla u Budimpeštu</w:t>
      </w:r>
    </w:p>
    <w:p w:rsidR="00DB07E7" w:rsidRDefault="00DB07E7" w:rsidP="00DB07E7">
      <w:pPr>
        <w:spacing w:after="0" w:line="240" w:lineRule="auto"/>
        <w:jc w:val="both"/>
        <w:rPr>
          <w:rFonts w:ascii="Times New Roman" w:eastAsia="Times New Roman" w:hAnsi="Times New Roman"/>
          <w:noProof/>
          <w:sz w:val="24"/>
          <w:szCs w:val="24"/>
        </w:rPr>
      </w:pPr>
    </w:p>
    <w:p w:rsidR="00DB07E7" w:rsidRDefault="00DB07E7" w:rsidP="00DB07E7">
      <w:pPr>
        <w:spacing w:after="0" w:line="240" w:lineRule="auto"/>
        <w:ind w:firstLine="720"/>
        <w:jc w:val="both"/>
        <w:rPr>
          <w:rFonts w:ascii="Times New Roman" w:eastAsia="Times New Roman" w:hAnsi="Times New Roman"/>
          <w:noProof/>
          <w:sz w:val="24"/>
          <w:szCs w:val="24"/>
        </w:rPr>
      </w:pPr>
      <w:r>
        <w:rPr>
          <w:rFonts w:ascii="Times New Roman" w:eastAsia="Times New Roman" w:hAnsi="Times New Roman"/>
          <w:noProof/>
          <w:sz w:val="24"/>
          <w:szCs w:val="24"/>
        </w:rPr>
        <w:drawing>
          <wp:anchor distT="0" distB="0" distL="114300" distR="114300" simplePos="0" relativeHeight="251669504" behindDoc="0" locked="0" layoutInCell="1" allowOverlap="1">
            <wp:simplePos x="0" y="0"/>
            <wp:positionH relativeFrom="column">
              <wp:posOffset>3078480</wp:posOffset>
            </wp:positionH>
            <wp:positionV relativeFrom="paragraph">
              <wp:posOffset>186690</wp:posOffset>
            </wp:positionV>
            <wp:extent cx="2771775" cy="1382395"/>
            <wp:effectExtent l="19050" t="0" r="952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771775" cy="1382395"/>
                    </a:xfrm>
                    <a:prstGeom prst="rect">
                      <a:avLst/>
                    </a:prstGeom>
                    <a:noFill/>
                  </pic:spPr>
                </pic:pic>
              </a:graphicData>
            </a:graphic>
          </wp:anchor>
        </w:drawing>
      </w:r>
      <w:r w:rsidRPr="00DB07E7">
        <w:rPr>
          <w:rFonts w:ascii="Times New Roman" w:eastAsia="Times New Roman" w:hAnsi="Times New Roman"/>
          <w:noProof/>
          <w:sz w:val="24"/>
          <w:szCs w:val="24"/>
        </w:rPr>
        <w:t xml:space="preserve">Međunarodni festival pozorišta </w:t>
      </w:r>
      <w:r>
        <w:rPr>
          <w:rFonts w:ascii="Times New Roman" w:eastAsia="Times New Roman" w:hAnsi="Times New Roman"/>
          <w:noProof/>
          <w:sz w:val="24"/>
          <w:szCs w:val="24"/>
        </w:rPr>
        <w:t>za decu svečano je završen u petak uveče</w:t>
      </w:r>
      <w:r w:rsidRPr="00DB07E7">
        <w:rPr>
          <w:rFonts w:ascii="Times New Roman" w:eastAsia="Times New Roman" w:hAnsi="Times New Roman"/>
          <w:noProof/>
          <w:sz w:val="24"/>
          <w:szCs w:val="24"/>
        </w:rPr>
        <w:t>, dodelom nagrada najboljima "na daskama koje život znače" Narodnog pozorišta u Subotici. Nagrada za najbolju predstavu i jedno od pet glumačkih priznanja otišli su u Budimpeštu. Predstava "Boribon i anipani" rediteljke Edine Elinger , a u izvođnju budimpeštanskog pozorišta lutaka proglašena je za najbolju predstavu u celini, a glumac tog teatra Peter Berčenji ovenčan je jednim od pet priznanja za glumačko/animato</w:t>
      </w:r>
      <w:r>
        <w:rPr>
          <w:rFonts w:ascii="Times New Roman" w:eastAsia="Times New Roman" w:hAnsi="Times New Roman"/>
          <w:noProof/>
          <w:sz w:val="24"/>
          <w:szCs w:val="24"/>
        </w:rPr>
        <w:t xml:space="preserve">rsko majstorstvo. </w:t>
      </w:r>
      <w:r w:rsidRPr="00DB07E7">
        <w:rPr>
          <w:rFonts w:ascii="Times New Roman" w:eastAsia="Times New Roman" w:hAnsi="Times New Roman"/>
          <w:noProof/>
          <w:sz w:val="24"/>
          <w:szCs w:val="24"/>
        </w:rPr>
        <w:t>"Beskrajno smo srećni što smo dobili ovu nagradu, pogotovo što smo na festival stigli u poslednjem momentu",</w:t>
      </w:r>
      <w:r>
        <w:rPr>
          <w:rFonts w:ascii="Times New Roman" w:eastAsia="Times New Roman" w:hAnsi="Times New Roman"/>
          <w:noProof/>
          <w:sz w:val="24"/>
          <w:szCs w:val="24"/>
        </w:rPr>
        <w:t xml:space="preserve"> kaže</w:t>
      </w:r>
      <w:r w:rsidR="00712787">
        <w:rPr>
          <w:rFonts w:ascii="Times New Roman" w:eastAsia="Times New Roman" w:hAnsi="Times New Roman"/>
          <w:noProof/>
          <w:sz w:val="24"/>
          <w:szCs w:val="24"/>
        </w:rPr>
        <w:t xml:space="preserve"> Edin Elinger, rediteljka.</w:t>
      </w:r>
      <w:r w:rsidR="00712787">
        <w:rPr>
          <w:rFonts w:ascii="Times New Roman" w:eastAsia="Times New Roman" w:hAnsi="Times New Roman"/>
          <w:noProof/>
          <w:sz w:val="24"/>
          <w:szCs w:val="24"/>
        </w:rPr>
        <w:tab/>
      </w:r>
      <w:r w:rsidR="00712787">
        <w:rPr>
          <w:rFonts w:ascii="Times New Roman" w:eastAsia="Times New Roman" w:hAnsi="Times New Roman"/>
          <w:noProof/>
          <w:sz w:val="24"/>
          <w:szCs w:val="24"/>
        </w:rPr>
        <w:tab/>
      </w:r>
      <w:r w:rsidR="00775C1B">
        <w:rPr>
          <w:rFonts w:ascii="Times New Roman" w:eastAsia="Times New Roman" w:hAnsi="Times New Roman"/>
          <w:noProof/>
          <w:sz w:val="24"/>
          <w:szCs w:val="24"/>
        </w:rPr>
        <w:tab/>
      </w:r>
      <w:r w:rsidR="00775C1B">
        <w:rPr>
          <w:rFonts w:ascii="Times New Roman" w:eastAsia="Times New Roman" w:hAnsi="Times New Roman"/>
          <w:noProof/>
          <w:sz w:val="24"/>
          <w:szCs w:val="24"/>
        </w:rPr>
        <w:tab/>
      </w:r>
      <w:r w:rsidR="00775C1B">
        <w:rPr>
          <w:rFonts w:ascii="Times New Roman" w:eastAsia="Times New Roman" w:hAnsi="Times New Roman"/>
          <w:noProof/>
          <w:sz w:val="24"/>
          <w:szCs w:val="24"/>
        </w:rPr>
        <w:tab/>
      </w:r>
      <w:r w:rsidR="00775C1B">
        <w:rPr>
          <w:rFonts w:ascii="Times New Roman" w:eastAsia="Times New Roman" w:hAnsi="Times New Roman"/>
          <w:noProof/>
          <w:sz w:val="24"/>
          <w:szCs w:val="24"/>
        </w:rPr>
        <w:tab/>
      </w:r>
      <w:r w:rsidR="00775C1B">
        <w:rPr>
          <w:rFonts w:ascii="Times New Roman" w:eastAsia="Times New Roman" w:hAnsi="Times New Roman"/>
          <w:noProof/>
          <w:sz w:val="24"/>
          <w:szCs w:val="24"/>
        </w:rPr>
        <w:tab/>
      </w:r>
      <w:r w:rsidR="00775C1B">
        <w:rPr>
          <w:rFonts w:ascii="Times New Roman" w:eastAsia="Times New Roman" w:hAnsi="Times New Roman"/>
          <w:noProof/>
          <w:sz w:val="24"/>
          <w:szCs w:val="24"/>
        </w:rPr>
        <w:tab/>
      </w:r>
      <w:r w:rsidR="00775C1B">
        <w:rPr>
          <w:rFonts w:ascii="Times New Roman" w:eastAsia="Times New Roman" w:hAnsi="Times New Roman"/>
          <w:noProof/>
          <w:sz w:val="24"/>
          <w:szCs w:val="24"/>
        </w:rPr>
        <w:tab/>
      </w:r>
      <w:r w:rsidR="00775C1B">
        <w:rPr>
          <w:rFonts w:ascii="Times New Roman" w:eastAsia="Times New Roman" w:hAnsi="Times New Roman"/>
          <w:noProof/>
          <w:sz w:val="24"/>
          <w:szCs w:val="24"/>
        </w:rPr>
        <w:tab/>
      </w:r>
      <w:r w:rsidR="00775C1B">
        <w:rPr>
          <w:rFonts w:ascii="Times New Roman" w:eastAsia="Times New Roman" w:hAnsi="Times New Roman"/>
          <w:noProof/>
          <w:sz w:val="24"/>
          <w:szCs w:val="24"/>
        </w:rPr>
        <w:tab/>
      </w:r>
      <w:r w:rsidRPr="00DB07E7">
        <w:rPr>
          <w:rFonts w:ascii="Times New Roman" w:eastAsia="Times New Roman" w:hAnsi="Times New Roman"/>
          <w:noProof/>
          <w:sz w:val="24"/>
          <w:szCs w:val="24"/>
        </w:rPr>
        <w:t xml:space="preserve">Po mišljenju i petočlanog žirija, ali pre svega posetilaca, ovogodišnji festival pamtiće se po poetici japanske predstave "Hatanaši" u izvedbi Mijako Kurotani, kojoj je dodeljena </w:t>
      </w:r>
      <w:r w:rsidRPr="00DB07E7">
        <w:rPr>
          <w:rFonts w:ascii="Times New Roman" w:eastAsia="Times New Roman" w:hAnsi="Times New Roman"/>
          <w:noProof/>
          <w:sz w:val="24"/>
          <w:szCs w:val="24"/>
        </w:rPr>
        <w:lastRenderedPageBreak/>
        <w:t>specijalna nagrada za konceptua</w:t>
      </w:r>
      <w:r>
        <w:rPr>
          <w:rFonts w:ascii="Times New Roman" w:eastAsia="Times New Roman" w:hAnsi="Times New Roman"/>
          <w:noProof/>
          <w:sz w:val="24"/>
          <w:szCs w:val="24"/>
        </w:rPr>
        <w:t xml:space="preserve">lni i najveći umetnički domen.  </w:t>
      </w:r>
      <w:r w:rsidRPr="00DB07E7">
        <w:rPr>
          <w:rFonts w:ascii="Times New Roman" w:eastAsia="Times New Roman" w:hAnsi="Times New Roman"/>
          <w:noProof/>
          <w:sz w:val="24"/>
          <w:szCs w:val="24"/>
        </w:rPr>
        <w:t>"Ja sam zadovoljna što su ljudi ovde u Srbiji prepoznali moj performans i odlučili da treba da dobije nagradu. Shvatila sam da tokom igranja sa lutkama ne postoje granice u razumevanju ose</w:t>
      </w:r>
      <w:r>
        <w:rPr>
          <w:rFonts w:ascii="Times New Roman" w:eastAsia="Times New Roman" w:hAnsi="Times New Roman"/>
          <w:noProof/>
          <w:sz w:val="24"/>
          <w:szCs w:val="24"/>
        </w:rPr>
        <w:t xml:space="preserve">ćanja", ističe Mijako Kurotani. </w:t>
      </w:r>
      <w:r w:rsidRPr="00DB07E7">
        <w:rPr>
          <w:rFonts w:ascii="Times New Roman" w:eastAsia="Times New Roman" w:hAnsi="Times New Roman"/>
          <w:noProof/>
          <w:sz w:val="24"/>
          <w:szCs w:val="24"/>
        </w:rPr>
        <w:t>Ali festival ne čine nagrade, već ljudi koji učestvuju u njemu, njihovo stvaralaštvo, razmena iskustva i inspirativna sećanja, koja će se rasuti po svim meridijanima.</w:t>
      </w:r>
      <w:r>
        <w:rPr>
          <w:rFonts w:ascii="Times New Roman" w:eastAsia="Times New Roman" w:hAnsi="Times New Roman"/>
          <w:noProof/>
          <w:sz w:val="24"/>
          <w:szCs w:val="24"/>
        </w:rPr>
        <w:tab/>
      </w:r>
      <w:hyperlink r:id="rId18" w:history="1">
        <w:r w:rsidRPr="003F0025">
          <w:rPr>
            <w:rStyle w:val="Hyperlink"/>
            <w:rFonts w:ascii="Times New Roman" w:eastAsia="Times New Roman" w:hAnsi="Times New Roman"/>
            <w:noProof/>
            <w:sz w:val="24"/>
            <w:szCs w:val="24"/>
          </w:rPr>
          <w:t>http://www.youtube.com/watch?v=oui_K40QKfk</w:t>
        </w:r>
      </w:hyperlink>
    </w:p>
    <w:p w:rsidR="00B33F0A" w:rsidRDefault="00B33F0A" w:rsidP="00712787">
      <w:pPr>
        <w:spacing w:after="0" w:line="240" w:lineRule="auto"/>
        <w:jc w:val="both"/>
        <w:rPr>
          <w:rFonts w:ascii="Times New Roman" w:eastAsia="Times New Roman" w:hAnsi="Times New Roman"/>
          <w:noProof/>
          <w:sz w:val="24"/>
          <w:szCs w:val="24"/>
        </w:rPr>
      </w:pPr>
    </w:p>
    <w:p w:rsidR="00B33F0A" w:rsidRPr="00774065" w:rsidRDefault="00B33F0A" w:rsidP="00982892">
      <w:pPr>
        <w:spacing w:after="0" w:line="240" w:lineRule="auto"/>
        <w:jc w:val="center"/>
        <w:rPr>
          <w:rFonts w:ascii="Times New Roman" w:eastAsia="Times New Roman" w:hAnsi="Times New Roman"/>
          <w:noProof/>
          <w:color w:val="0000CC"/>
          <w:sz w:val="24"/>
          <w:szCs w:val="24"/>
        </w:rPr>
      </w:pPr>
      <w:r w:rsidRPr="00774065">
        <w:rPr>
          <w:rFonts w:ascii="Times New Roman" w:eastAsia="Times New Roman" w:hAnsi="Times New Roman"/>
          <w:b/>
          <w:noProof/>
          <w:color w:val="0000CC"/>
          <w:sz w:val="28"/>
          <w:szCs w:val="24"/>
        </w:rPr>
        <w:t>Obeležen Svetski dan srca</w:t>
      </w:r>
    </w:p>
    <w:p w:rsidR="00B33F0A" w:rsidRPr="00774065" w:rsidRDefault="00B33F0A" w:rsidP="00982892">
      <w:pPr>
        <w:spacing w:after="0" w:line="240" w:lineRule="auto"/>
        <w:ind w:firstLine="720"/>
        <w:jc w:val="both"/>
        <w:rPr>
          <w:rFonts w:ascii="Times New Roman" w:eastAsia="Times New Roman" w:hAnsi="Times New Roman"/>
          <w:noProof/>
          <w:color w:val="000000"/>
          <w:sz w:val="24"/>
          <w:szCs w:val="24"/>
        </w:rPr>
      </w:pPr>
    </w:p>
    <w:p w:rsidR="00B33F0A" w:rsidRDefault="00B33F0A" w:rsidP="00982892">
      <w:pPr>
        <w:spacing w:after="0" w:line="240" w:lineRule="auto"/>
        <w:ind w:firstLine="720"/>
        <w:jc w:val="both"/>
        <w:rPr>
          <w:rFonts w:ascii="Times New Roman" w:eastAsia="Times New Roman" w:hAnsi="Times New Roman"/>
          <w:noProof/>
          <w:color w:val="000000"/>
          <w:sz w:val="24"/>
          <w:szCs w:val="24"/>
        </w:rPr>
      </w:pPr>
      <w:r w:rsidRPr="00774065">
        <w:rPr>
          <w:rFonts w:ascii="Times New Roman" w:eastAsia="Times New Roman" w:hAnsi="Times New Roman"/>
          <w:noProof/>
          <w:color w:val="000000"/>
          <w:sz w:val="24"/>
          <w:szCs w:val="24"/>
        </w:rPr>
        <w:t xml:space="preserve">Svetski dan srca 29. septembar ustanovljen je 2000. s ciljem da informiše ljude širom sveta da su bolesti srca i krvnih sudova vodeći uzrok oboljevanja i umiranja u celom svetu, kažu u Institutu za javno zdravlje Vojvodine. Svake godine u svetu od bolesti srca i krvnih sudova umre 17,3 miliona ljudi, odnosno, svaka treća umrla osoba,  a procenjuje se da će se taj broj do 2030. povećati do 23 miliona. Zabluda je da od bolesti srca i šloga oboljevaju samo starije osobe, muškarci i bogati slojevi stanovništva, što se pokazalo i u slučaju Srbije. Zapravo, bolesti srca i krvnih sudova su ubica broj jedan među ženskom populacijom, izazivajući jedan od tri smrtna slučaja žena: šokantno, to je skoro jedan smrtni slučaj u minuti. Neophodno je da se žene upoznaju sa svojim kardiovaskularnim rizikom i da preduzmu mere da zaštite i sebe i svoju porodicu. Krajnje je vreme da prestanu da zanemaruju sopstveno zdravlje. </w:t>
      </w:r>
    </w:p>
    <w:p w:rsidR="00B33F0A" w:rsidRDefault="00B33F0A" w:rsidP="00982892">
      <w:pPr>
        <w:spacing w:after="0" w:line="240" w:lineRule="auto"/>
        <w:ind w:firstLine="720"/>
        <w:jc w:val="both"/>
        <w:rPr>
          <w:rFonts w:ascii="Times New Roman" w:eastAsia="Times New Roman" w:hAnsi="Times New Roman"/>
          <w:noProof/>
          <w:color w:val="000000"/>
          <w:sz w:val="24"/>
          <w:szCs w:val="24"/>
        </w:rPr>
      </w:pPr>
      <w:r w:rsidRPr="00774065">
        <w:rPr>
          <w:rFonts w:ascii="Times New Roman" w:eastAsia="Times New Roman" w:hAnsi="Times New Roman"/>
          <w:noProof/>
          <w:color w:val="000000"/>
          <w:sz w:val="24"/>
          <w:szCs w:val="24"/>
        </w:rPr>
        <w:t>I deca su izložena: rizik za pojavu bolesti srca i krvnih sudova može da se javi i pre rođenja, tokom fetalnog razvoja, i osim toga raste tokom detinjstva usvajanjem loših životnih navika: nepravilnom ishranom, zloupotrebom slatkiša, gaziranih pića i brze hrane, bogate šećerima. Osim toga, primetan je i porast sedećih aktivnosti kod dece, najviše zbog interneta i kompjutera. Problem je i slaba fizička aktivnost, dodatno ugušena činjenicom da se svaka vannastavna sportska aktivnost plaća. Ni akcije protiv duvanskog dima nemaju mnogo poklonika među mladima. I dalje je „in“ držati cigaretu u ruci, a o posledicama počne da se razmišlja tek negde u tridesetim, kad je odvikavanje teško i često skupo.</w:t>
      </w:r>
    </w:p>
    <w:p w:rsidR="00B33F0A" w:rsidRDefault="00B33F0A" w:rsidP="00982892">
      <w:pPr>
        <w:spacing w:after="0" w:line="240" w:lineRule="auto"/>
        <w:jc w:val="both"/>
        <w:rPr>
          <w:rFonts w:ascii="Times New Roman" w:eastAsia="Times New Roman" w:hAnsi="Times New Roman"/>
          <w:noProof/>
          <w:color w:val="000000"/>
          <w:sz w:val="24"/>
          <w:szCs w:val="24"/>
        </w:rPr>
      </w:pPr>
    </w:p>
    <w:p w:rsidR="00B33F0A" w:rsidRPr="00B33F0A" w:rsidRDefault="00B33F0A" w:rsidP="00982892">
      <w:pPr>
        <w:spacing w:after="0" w:line="240" w:lineRule="auto"/>
        <w:jc w:val="center"/>
        <w:rPr>
          <w:rFonts w:ascii="Times New Roman" w:eastAsia="Times New Roman" w:hAnsi="Times New Roman"/>
          <w:b/>
          <w:noProof/>
          <w:color w:val="FF0000"/>
          <w:sz w:val="28"/>
          <w:szCs w:val="24"/>
        </w:rPr>
      </w:pPr>
      <w:r w:rsidRPr="00B33F0A">
        <w:rPr>
          <w:rFonts w:ascii="Times New Roman" w:eastAsia="Times New Roman" w:hAnsi="Times New Roman"/>
          <w:b/>
          <w:noProof/>
          <w:color w:val="FF0000"/>
          <w:sz w:val="28"/>
          <w:szCs w:val="24"/>
        </w:rPr>
        <w:t>Prosvetna inspekcija poništila konkurs</w:t>
      </w:r>
    </w:p>
    <w:p w:rsidR="00B33F0A" w:rsidRPr="00B33F0A" w:rsidRDefault="00B33F0A" w:rsidP="00982892">
      <w:pPr>
        <w:spacing w:after="0" w:line="240" w:lineRule="auto"/>
        <w:jc w:val="both"/>
        <w:rPr>
          <w:rFonts w:ascii="Times New Roman" w:eastAsia="Times New Roman" w:hAnsi="Times New Roman"/>
          <w:noProof/>
          <w:sz w:val="24"/>
          <w:szCs w:val="24"/>
        </w:rPr>
      </w:pPr>
    </w:p>
    <w:p w:rsidR="00B33F0A" w:rsidRPr="00B33F0A" w:rsidRDefault="00B33F0A" w:rsidP="00982892">
      <w:pPr>
        <w:spacing w:after="0" w:line="240" w:lineRule="auto"/>
        <w:ind w:firstLine="720"/>
        <w:jc w:val="both"/>
        <w:rPr>
          <w:rFonts w:ascii="Times New Roman" w:eastAsia="Times New Roman" w:hAnsi="Times New Roman"/>
          <w:noProof/>
          <w:sz w:val="24"/>
          <w:szCs w:val="24"/>
        </w:rPr>
      </w:pPr>
      <w:r w:rsidRPr="00B33F0A">
        <w:rPr>
          <w:rFonts w:ascii="Times New Roman" w:eastAsia="Times New Roman" w:hAnsi="Times New Roman"/>
          <w:noProof/>
          <w:sz w:val="24"/>
          <w:szCs w:val="24"/>
        </w:rPr>
        <w:t xml:space="preserve">Sindikat prosvetnih radnika Vojvodine (SPRV) protivi se odluci Školskog odbora u Poljoprivrednoj školi u Futogu da vršilac dužnosti direktora bude dugogodišnji profesor ove škole Dušan Gagić, dok se ne završi ponovni konkurs za izbor direktora. Ovaj sindikat osporio je nalaz prosvetne inspekcije, koja je naložila poništavanje konkursa za izbor direktora, na koji se </w:t>
      </w:r>
      <w:r w:rsidRPr="00B33F0A">
        <w:rPr>
          <w:rFonts w:ascii="Times New Roman" w:eastAsia="Times New Roman" w:hAnsi="Times New Roman"/>
          <w:bCs/>
          <w:noProof/>
          <w:sz w:val="24"/>
          <w:szCs w:val="24"/>
        </w:rPr>
        <w:drawing>
          <wp:anchor distT="0" distB="0" distL="114300" distR="114300" simplePos="0" relativeHeight="251664384" behindDoc="0" locked="0" layoutInCell="1" allowOverlap="1">
            <wp:simplePos x="0" y="0"/>
            <wp:positionH relativeFrom="column">
              <wp:posOffset>3418840</wp:posOffset>
            </wp:positionH>
            <wp:positionV relativeFrom="paragraph">
              <wp:posOffset>373380</wp:posOffset>
            </wp:positionV>
            <wp:extent cx="2505075" cy="1731010"/>
            <wp:effectExtent l="19050" t="0" r="9525" b="0"/>
            <wp:wrapSquare wrapText="bothSides"/>
            <wp:docPr id="10" name="Picture 10" descr="Фото: Архива &quot;Дневника&quot;">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Архива &quot;Дневника&quot;">
                      <a:hlinkClick r:id="rId19"/>
                    </pic:cNvPr>
                    <pic:cNvPicPr>
                      <a:picLocks noChangeAspect="1" noChangeArrowheads="1"/>
                    </pic:cNvPicPr>
                  </pic:nvPicPr>
                  <pic:blipFill>
                    <a:blip r:embed="rId2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505075" cy="1731010"/>
                    </a:xfrm>
                    <a:prstGeom prst="rect">
                      <a:avLst/>
                    </a:prstGeom>
                    <a:noFill/>
                    <a:ln>
                      <a:noFill/>
                    </a:ln>
                  </pic:spPr>
                </pic:pic>
              </a:graphicData>
            </a:graphic>
          </wp:anchor>
        </w:drawing>
      </w:r>
      <w:r w:rsidRPr="00B33F0A">
        <w:rPr>
          <w:rFonts w:ascii="Times New Roman" w:eastAsia="Times New Roman" w:hAnsi="Times New Roman"/>
          <w:noProof/>
          <w:sz w:val="24"/>
          <w:szCs w:val="24"/>
        </w:rPr>
        <w:t>javio Gagić i njegova koleginica, profesorica biologije Vera Dakić. Sindikat smatra da Gagić nije pravo rešenje, bio je pomoćnik direktora u vreme kada je na čelu škole bila Željka Miličić, a Agencija za borbu protiv korupcije našla je tada nenamensko trošenje buyetskog novca. - Tražimo da se izbor direktora sprovede prema odluci Školskog odbora od 5. avgusta, kada je na konstitutivnoj sednici Školskog odbora na funkciju direktora izabrana Vera Dakić – izjavio je predsednik SPRV Milan Trbović i najavio mogućnost štrajka, ukoliko tako ne bude, jer SPRV smatra da je na delu kršenje zakona.</w:t>
      </w:r>
    </w:p>
    <w:p w:rsidR="00B33F0A" w:rsidRPr="00B33F0A" w:rsidRDefault="00B33F0A" w:rsidP="00982892">
      <w:pPr>
        <w:spacing w:after="0" w:line="240" w:lineRule="auto"/>
        <w:ind w:firstLine="720"/>
        <w:jc w:val="both"/>
        <w:rPr>
          <w:rFonts w:ascii="Times New Roman" w:eastAsia="Times New Roman" w:hAnsi="Times New Roman"/>
          <w:noProof/>
          <w:sz w:val="24"/>
          <w:szCs w:val="24"/>
        </w:rPr>
      </w:pPr>
      <w:r w:rsidRPr="00B33F0A">
        <w:rPr>
          <w:rFonts w:ascii="Times New Roman" w:eastAsia="Times New Roman" w:hAnsi="Times New Roman"/>
          <w:noProof/>
          <w:sz w:val="24"/>
          <w:szCs w:val="24"/>
        </w:rPr>
        <w:lastRenderedPageBreak/>
        <w:t>Profesorica Vera Dakić, inače i predsednica SPRV u Poljoprivredoj školi, rekla je da bi rado prihvatila da bude direktorica. - U protekle dve godine ukinuti su neki smerovi, pa imamo manje đaka. Tražimo da se uradi revizija poslovanja od 2006. godine do sada, pa dok se to ne učini i ne utvrdi odgovornost pojedinaca u strukturi upravljanja, kolega Gagić ne treba da bude na čelu Poljoprivredne škole – rekla je profesorica Dakić.  Skrenula je pažnju da kolege nemaju lično ništa protiv Dušana Gagića.</w:t>
      </w:r>
    </w:p>
    <w:p w:rsidR="00B33F0A" w:rsidRPr="001067A8" w:rsidRDefault="00B33F0A" w:rsidP="00982892">
      <w:pPr>
        <w:spacing w:after="0" w:line="240" w:lineRule="auto"/>
        <w:rPr>
          <w:rFonts w:ascii="Times New Roman" w:eastAsia="Times New Roman" w:hAnsi="Times New Roman"/>
          <w:bCs/>
          <w:noProof/>
          <w:sz w:val="24"/>
          <w:szCs w:val="24"/>
        </w:rPr>
      </w:pPr>
    </w:p>
    <w:p w:rsidR="00B33F0A" w:rsidRPr="005C2FE4" w:rsidRDefault="00B33F0A" w:rsidP="00982892">
      <w:pPr>
        <w:spacing w:after="0" w:line="240" w:lineRule="auto"/>
        <w:jc w:val="center"/>
        <w:rPr>
          <w:rFonts w:ascii="Times New Roman" w:eastAsia="Times New Roman" w:hAnsi="Times New Roman"/>
          <w:b/>
          <w:noProof/>
          <w:color w:val="FF0000"/>
          <w:sz w:val="28"/>
          <w:szCs w:val="24"/>
        </w:rPr>
      </w:pPr>
      <w:r w:rsidRPr="005C2FE4">
        <w:rPr>
          <w:rFonts w:ascii="Times New Roman" w:eastAsia="Times New Roman" w:hAnsi="Times New Roman"/>
          <w:b/>
          <w:noProof/>
          <w:color w:val="FF0000"/>
          <w:sz w:val="28"/>
          <w:szCs w:val="24"/>
        </w:rPr>
        <w:t xml:space="preserve">Šestogodišnji dečak preživeo pad sa 16 sprata </w:t>
      </w:r>
    </w:p>
    <w:p w:rsidR="00B33F0A" w:rsidRPr="005C2FE4" w:rsidRDefault="00B33F0A" w:rsidP="00982892">
      <w:pPr>
        <w:spacing w:after="0" w:line="240" w:lineRule="auto"/>
        <w:rPr>
          <w:rFonts w:ascii="Times New Roman" w:eastAsia="Times New Roman" w:hAnsi="Times New Roman"/>
          <w:noProof/>
          <w:sz w:val="24"/>
          <w:szCs w:val="24"/>
        </w:rPr>
      </w:pPr>
    </w:p>
    <w:p w:rsidR="00B33F0A" w:rsidRDefault="00B33F0A" w:rsidP="00982892">
      <w:pPr>
        <w:spacing w:after="0" w:line="240" w:lineRule="auto"/>
        <w:ind w:firstLine="720"/>
        <w:jc w:val="both"/>
        <w:rPr>
          <w:rFonts w:ascii="Times New Roman" w:eastAsia="Times New Roman" w:hAnsi="Times New Roman"/>
          <w:noProof/>
          <w:sz w:val="24"/>
          <w:szCs w:val="24"/>
        </w:rPr>
      </w:pPr>
      <w:r w:rsidRPr="005C2FE4">
        <w:rPr>
          <w:rFonts w:ascii="Times New Roman" w:eastAsia="Times New Roman" w:hAnsi="Times New Roman"/>
          <w:noProof/>
          <w:sz w:val="24"/>
          <w:szCs w:val="24"/>
        </w:rPr>
        <w:t>Šokantan video stiže iz Rusije. Dečak (6) je pronađen kako leži pored automobila ispred zgrade u Moskvi nakon što je pao je sa 16. sprata. Preživeo je, ali je u kritičnom stanju.Mališan je navodno pao kroz prozor pokušavajući da vidi svoje roditelje koji su pre toga izaš</w:t>
      </w:r>
      <w:r>
        <w:rPr>
          <w:rFonts w:ascii="Times New Roman" w:eastAsia="Times New Roman" w:hAnsi="Times New Roman"/>
          <w:noProof/>
          <w:sz w:val="24"/>
          <w:szCs w:val="24"/>
        </w:rPr>
        <w:t xml:space="preserve">li i ostavili ga samog u stanu </w:t>
      </w:r>
      <w:r w:rsidRPr="005C2FE4">
        <w:rPr>
          <w:rFonts w:ascii="Times New Roman" w:eastAsia="Times New Roman" w:hAnsi="Times New Roman"/>
          <w:noProof/>
          <w:sz w:val="24"/>
          <w:szCs w:val="24"/>
        </w:rPr>
        <w:t>Pao je na automobil, a zatim na parking. Ugledali su ga ljudi u obližnjem salonu za lepotu i odmah pozvali dežurnu službu.- Istrčali smo napolje i videli dečaka kako leži. Plakao je, a ja sam ga tešila - rekla je novinarima žena iz salona.Policija je izjavila da je dečak primljen u bolnicu u kritičnom stanju jer je zadobio povrede različitog stepena.Otac mališana se pravdao da su on i supruga izjurili iz stana kako bi pomogli dečakovoj baki koju su prevarili prevaranti.Dečak je roditeljima ispričao da je zbog toga bio uplašen i uznemiren pa je dovukao sto do prozora kako bi video šta se napolju događa. Popeo se na sto, izgubio ravnotežu i pao.</w:t>
      </w:r>
      <w:hyperlink r:id="rId21" w:history="1">
        <w:r w:rsidRPr="00012E99">
          <w:rPr>
            <w:rStyle w:val="Hyperlink"/>
            <w:rFonts w:ascii="Times New Roman" w:eastAsia="Times New Roman" w:hAnsi="Times New Roman"/>
            <w:noProof/>
            <w:sz w:val="24"/>
            <w:szCs w:val="24"/>
          </w:rPr>
          <w:t>http://www.youtube.com/watch?v=mJlSMnfQ7d4</w:t>
        </w:r>
      </w:hyperlink>
    </w:p>
    <w:p w:rsidR="00B33F0A" w:rsidRDefault="00B33F0A" w:rsidP="00982892">
      <w:pPr>
        <w:spacing w:after="0" w:line="240" w:lineRule="auto"/>
        <w:jc w:val="both"/>
        <w:rPr>
          <w:rFonts w:ascii="Times New Roman" w:eastAsia="Times New Roman" w:hAnsi="Times New Roman"/>
          <w:noProof/>
          <w:sz w:val="24"/>
          <w:szCs w:val="24"/>
        </w:rPr>
      </w:pPr>
    </w:p>
    <w:p w:rsidR="00B33F0A" w:rsidRPr="005C2FE4" w:rsidRDefault="00B33F0A" w:rsidP="00982892">
      <w:pPr>
        <w:spacing w:after="0" w:line="240" w:lineRule="auto"/>
        <w:jc w:val="center"/>
        <w:rPr>
          <w:rFonts w:ascii="Times New Roman" w:eastAsia="Times New Roman" w:hAnsi="Times New Roman"/>
          <w:b/>
          <w:noProof/>
          <w:color w:val="FF0000"/>
          <w:sz w:val="28"/>
          <w:szCs w:val="24"/>
        </w:rPr>
      </w:pPr>
      <w:r w:rsidRPr="005C2FE4">
        <w:rPr>
          <w:rFonts w:ascii="Times New Roman" w:eastAsia="Times New Roman" w:hAnsi="Times New Roman"/>
          <w:b/>
          <w:noProof/>
          <w:color w:val="FF0000"/>
          <w:sz w:val="28"/>
          <w:szCs w:val="24"/>
        </w:rPr>
        <w:t>Dvoje dece poginulo na auto-mitingu u Holandiji</w:t>
      </w:r>
    </w:p>
    <w:p w:rsidR="00B33F0A" w:rsidRPr="005C2FE4" w:rsidRDefault="00B33F0A" w:rsidP="00982892">
      <w:pPr>
        <w:spacing w:after="0" w:line="240" w:lineRule="auto"/>
        <w:jc w:val="both"/>
        <w:rPr>
          <w:rFonts w:ascii="Times New Roman" w:eastAsia="Times New Roman" w:hAnsi="Times New Roman"/>
          <w:noProof/>
          <w:sz w:val="24"/>
          <w:szCs w:val="24"/>
        </w:rPr>
      </w:pPr>
    </w:p>
    <w:p w:rsidR="00B33F0A" w:rsidRDefault="00B33F0A" w:rsidP="00982892">
      <w:pPr>
        <w:spacing w:after="0" w:line="240" w:lineRule="auto"/>
        <w:ind w:firstLine="720"/>
        <w:jc w:val="both"/>
        <w:rPr>
          <w:rFonts w:ascii="Times New Roman" w:eastAsia="Times New Roman" w:hAnsi="Times New Roman"/>
          <w:noProof/>
          <w:sz w:val="24"/>
          <w:szCs w:val="24"/>
        </w:rPr>
      </w:pPr>
      <w:r w:rsidRPr="005C2FE4">
        <w:rPr>
          <w:rFonts w:ascii="Times New Roman" w:eastAsia="Times New Roman" w:hAnsi="Times New Roman"/>
          <w:noProof/>
          <w:sz w:val="24"/>
          <w:szCs w:val="24"/>
        </w:rPr>
        <w:t>Dvoje dece je poginulo, a najmanje 15 ljudi je povređeno, kada je danas, tokom auto-mitinga u holandskom gradu Haksbergen, vozač kamiona poznatog kao "monster trak", izgubio kontrolu nad vozilom i uleteo u publiku, pokušavajući da izvede tačku, objavili su lokalni mediji. Na snimku postavljenom na Fejsbuku, vidi se kako "monster trak" prelazi preko niza parkiranih vozila, a zatim gubi kontrolu i probija ogradu ispred publike. Gradonačelnik Haksbergena Hans Geritsen, rekao je za holandsku televiziju da je u nesreći poginulo dvoje dece i da je 15 ljudi povređeno, od kojih petoro teško, preneo je Rojters. Na mesto nesreće ubrzo su stigli helikopteri iz celog regiona, uključujući i Nemačku.</w:t>
      </w:r>
    </w:p>
    <w:p w:rsidR="00B33F0A" w:rsidRDefault="00B33F0A" w:rsidP="00982892">
      <w:pPr>
        <w:spacing w:after="0" w:line="240" w:lineRule="auto"/>
        <w:jc w:val="both"/>
        <w:rPr>
          <w:rFonts w:ascii="Times New Roman" w:eastAsia="Times New Roman" w:hAnsi="Times New Roman"/>
          <w:noProof/>
          <w:sz w:val="24"/>
          <w:szCs w:val="24"/>
        </w:rPr>
      </w:pPr>
    </w:p>
    <w:p w:rsidR="00B33F0A" w:rsidRPr="005C2FE4" w:rsidRDefault="00B33F0A" w:rsidP="00982892">
      <w:pPr>
        <w:spacing w:after="0" w:line="240" w:lineRule="auto"/>
        <w:jc w:val="center"/>
        <w:rPr>
          <w:rFonts w:ascii="Times New Roman" w:eastAsia="Times New Roman" w:hAnsi="Times New Roman"/>
          <w:b/>
          <w:noProof/>
          <w:color w:val="FF0000"/>
          <w:sz w:val="28"/>
          <w:szCs w:val="24"/>
        </w:rPr>
      </w:pPr>
      <w:r w:rsidRPr="005C2FE4">
        <w:rPr>
          <w:rFonts w:ascii="Times New Roman" w:eastAsia="Times New Roman" w:hAnsi="Times New Roman"/>
          <w:b/>
          <w:noProof/>
          <w:color w:val="FF0000"/>
          <w:sz w:val="28"/>
          <w:szCs w:val="24"/>
        </w:rPr>
        <w:t>Ubila ženu i ukrala joj dvoje dece</w:t>
      </w:r>
    </w:p>
    <w:p w:rsidR="00B33F0A" w:rsidRPr="005C2FE4" w:rsidRDefault="00B33F0A" w:rsidP="00982892">
      <w:pPr>
        <w:spacing w:after="0" w:line="240" w:lineRule="auto"/>
        <w:jc w:val="both"/>
        <w:rPr>
          <w:rFonts w:ascii="Times New Roman" w:eastAsia="Times New Roman" w:hAnsi="Times New Roman"/>
          <w:noProof/>
          <w:sz w:val="24"/>
          <w:szCs w:val="24"/>
        </w:rPr>
      </w:pPr>
    </w:p>
    <w:p w:rsidR="00B33F0A" w:rsidRDefault="00B33F0A" w:rsidP="00982892">
      <w:pPr>
        <w:spacing w:after="0" w:line="240" w:lineRule="auto"/>
        <w:ind w:firstLine="720"/>
        <w:jc w:val="both"/>
        <w:rPr>
          <w:rFonts w:ascii="Times New Roman" w:eastAsia="Times New Roman" w:hAnsi="Times New Roman"/>
          <w:noProof/>
          <w:sz w:val="24"/>
          <w:szCs w:val="24"/>
        </w:rPr>
      </w:pPr>
      <w:r w:rsidRPr="005C2FE4">
        <w:rPr>
          <w:rFonts w:ascii="Times New Roman" w:eastAsia="Times New Roman" w:hAnsi="Times New Roman"/>
          <w:noProof/>
          <w:sz w:val="24"/>
          <w:szCs w:val="24"/>
        </w:rPr>
        <w:t>Amerikanka Ketrin Goins (37) nije mogla da se pomiri sa činjenicom da ju je ostavio dečko, pa je odlučila da mu podmetne decu. Ubila je majku, a "prisvojila" bebu od tri nedelje, kao i trogodišnjeg mališ</w:t>
      </w:r>
      <w:r>
        <w:rPr>
          <w:rFonts w:ascii="Times New Roman" w:eastAsia="Times New Roman" w:hAnsi="Times New Roman"/>
          <w:noProof/>
          <w:sz w:val="24"/>
          <w:szCs w:val="24"/>
        </w:rPr>
        <w:t xml:space="preserve">ana. </w:t>
      </w:r>
      <w:r w:rsidRPr="005C2FE4">
        <w:rPr>
          <w:rFonts w:ascii="Times New Roman" w:eastAsia="Times New Roman" w:hAnsi="Times New Roman"/>
          <w:noProof/>
          <w:sz w:val="24"/>
          <w:szCs w:val="24"/>
        </w:rPr>
        <w:t xml:space="preserve">Naime, poremećena žena je prijavila policiji da je ubila provalnicu u kući svog dojučerašnjeg izabranika. Međutim, ispostavilo se da je namamila Nataliju Roberts (30) da bi joj ukrala decu.Čim su se upoznale Ketrin je smislila plan. Ponudila </w:t>
      </w:r>
      <w:r>
        <w:rPr>
          <w:rFonts w:ascii="Times New Roman" w:eastAsia="Times New Roman" w:hAnsi="Times New Roman"/>
          <w:noProof/>
          <w:sz w:val="24"/>
          <w:szCs w:val="24"/>
        </w:rPr>
        <w:t xml:space="preserve">se da joj pokloni dečiju odeću. </w:t>
      </w:r>
      <w:r w:rsidRPr="005C2FE4">
        <w:rPr>
          <w:rFonts w:ascii="Times New Roman" w:eastAsia="Times New Roman" w:hAnsi="Times New Roman"/>
          <w:noProof/>
          <w:sz w:val="24"/>
          <w:szCs w:val="24"/>
        </w:rPr>
        <w:t>Dok su se penjale uz stepenice, pucala joj je u potiljak. Uzela je dvoje dece i pobegla. Iz automobila je pozvala bivšeg i rekla mu svoju izmišljenu verziju pri</w:t>
      </w:r>
      <w:r>
        <w:rPr>
          <w:rFonts w:ascii="Times New Roman" w:eastAsia="Times New Roman" w:hAnsi="Times New Roman"/>
          <w:noProof/>
          <w:sz w:val="24"/>
          <w:szCs w:val="24"/>
        </w:rPr>
        <w:t xml:space="preserve">če. </w:t>
      </w:r>
      <w:r w:rsidRPr="005C2FE4">
        <w:rPr>
          <w:rFonts w:ascii="Times New Roman" w:eastAsia="Times New Roman" w:hAnsi="Times New Roman"/>
          <w:noProof/>
          <w:sz w:val="24"/>
          <w:szCs w:val="24"/>
        </w:rPr>
        <w:t>Kad je on došao kući pozvao je policiju, a zatim i n</w:t>
      </w:r>
      <w:r>
        <w:rPr>
          <w:rFonts w:ascii="Times New Roman" w:eastAsia="Times New Roman" w:hAnsi="Times New Roman"/>
          <w:noProof/>
          <w:sz w:val="24"/>
          <w:szCs w:val="24"/>
        </w:rPr>
        <w:t xml:space="preserve">ju, nagovorivši je da se vrati. </w:t>
      </w:r>
      <w:r w:rsidRPr="005C2FE4">
        <w:rPr>
          <w:rFonts w:ascii="Times New Roman" w:eastAsia="Times New Roman" w:hAnsi="Times New Roman"/>
          <w:noProof/>
          <w:sz w:val="24"/>
          <w:szCs w:val="24"/>
        </w:rPr>
        <w:t>Policija je rekla da je Toni Ričards raskinuo sa njom</w:t>
      </w:r>
      <w:r>
        <w:rPr>
          <w:rFonts w:ascii="Times New Roman" w:eastAsia="Times New Roman" w:hAnsi="Times New Roman"/>
          <w:noProof/>
          <w:sz w:val="24"/>
          <w:szCs w:val="24"/>
        </w:rPr>
        <w:t xml:space="preserve"> jer ga je lagala da je trudna. </w:t>
      </w:r>
      <w:r w:rsidRPr="005C2FE4">
        <w:rPr>
          <w:rFonts w:ascii="Times New Roman" w:eastAsia="Times New Roman" w:hAnsi="Times New Roman"/>
          <w:noProof/>
          <w:sz w:val="24"/>
          <w:szCs w:val="24"/>
        </w:rPr>
        <w:t>Ketrin je u petak optužena za ubistvo. Natalijina deca su na sigurnom kod članova njene porodice.</w:t>
      </w:r>
    </w:p>
    <w:p w:rsidR="00B33F0A" w:rsidRDefault="00B33F0A" w:rsidP="00982892">
      <w:pPr>
        <w:spacing w:after="0" w:line="240" w:lineRule="auto"/>
        <w:ind w:firstLine="720"/>
        <w:jc w:val="both"/>
        <w:rPr>
          <w:rFonts w:ascii="Times New Roman" w:eastAsia="Times New Roman" w:hAnsi="Times New Roman"/>
          <w:noProof/>
          <w:sz w:val="24"/>
          <w:szCs w:val="24"/>
        </w:rPr>
      </w:pPr>
    </w:p>
    <w:p w:rsidR="00B33F0A" w:rsidRPr="005C2FE4" w:rsidRDefault="00B33F0A" w:rsidP="00982892">
      <w:pPr>
        <w:spacing w:after="0" w:line="240" w:lineRule="auto"/>
        <w:jc w:val="center"/>
        <w:rPr>
          <w:rFonts w:ascii="Times New Roman" w:eastAsia="Times New Roman" w:hAnsi="Times New Roman"/>
          <w:b/>
          <w:bCs/>
          <w:noProof/>
          <w:color w:val="9900CC"/>
          <w:sz w:val="28"/>
          <w:szCs w:val="24"/>
        </w:rPr>
      </w:pPr>
      <w:r w:rsidRPr="005C2FE4">
        <w:rPr>
          <w:rFonts w:ascii="Times New Roman" w:eastAsia="Times New Roman" w:hAnsi="Times New Roman"/>
          <w:b/>
          <w:bCs/>
          <w:noProof/>
          <w:color w:val="9900CC"/>
          <w:sz w:val="28"/>
          <w:szCs w:val="24"/>
        </w:rPr>
        <w:t>Naučnici u nedoumici: Da li bi Pluton ponovo planeta?</w:t>
      </w:r>
    </w:p>
    <w:p w:rsidR="00B33F0A" w:rsidRDefault="00B33F0A" w:rsidP="00982892">
      <w:pPr>
        <w:spacing w:after="0" w:line="240" w:lineRule="auto"/>
        <w:rPr>
          <w:rFonts w:ascii="Times New Roman" w:eastAsia="Times New Roman" w:hAnsi="Times New Roman"/>
          <w:bCs/>
          <w:noProof/>
          <w:sz w:val="24"/>
          <w:szCs w:val="24"/>
        </w:rPr>
      </w:pPr>
    </w:p>
    <w:p w:rsidR="00B33F0A" w:rsidRDefault="00B33F0A" w:rsidP="00982892">
      <w:pPr>
        <w:spacing w:after="0" w:line="240" w:lineRule="auto"/>
        <w:ind w:firstLine="720"/>
        <w:jc w:val="both"/>
        <w:rPr>
          <w:rFonts w:ascii="Times New Roman" w:eastAsia="Times New Roman" w:hAnsi="Times New Roman"/>
          <w:bCs/>
          <w:noProof/>
          <w:sz w:val="24"/>
          <w:szCs w:val="24"/>
        </w:rPr>
      </w:pPr>
      <w:r w:rsidRPr="005C2FE4">
        <w:rPr>
          <w:rFonts w:ascii="Times New Roman" w:eastAsia="Times New Roman" w:hAnsi="Times New Roman"/>
          <w:bCs/>
          <w:noProof/>
          <w:sz w:val="24"/>
          <w:szCs w:val="24"/>
        </w:rPr>
        <w:t>Kada je Plutonu oduzet status planete 2006.godine, stvorila se velika gužva zbog te odluke, a pojedina deca su se čak putem pisama žalila planetarijumima. Međutim, danas se i pojedini astronomi premišljaju.-Zašto mislite da Pluton više nije planeta? Pluton je moja omiljena planeta. Pluton jeste planeta - napisao je u pismu direktoru planetarijuma Hajden, Ni</w:t>
      </w:r>
      <w:r>
        <w:rPr>
          <w:rFonts w:ascii="Times New Roman" w:eastAsia="Times New Roman" w:hAnsi="Times New Roman"/>
          <w:bCs/>
          <w:noProof/>
          <w:sz w:val="24"/>
          <w:szCs w:val="24"/>
        </w:rPr>
        <w:t xml:space="preserve">lu de Gras Tajsonu, jedan dečak. </w:t>
      </w:r>
      <w:r w:rsidRPr="005C2FE4">
        <w:rPr>
          <w:rFonts w:ascii="Times New Roman" w:eastAsia="Times New Roman" w:hAnsi="Times New Roman"/>
          <w:bCs/>
          <w:noProof/>
          <w:sz w:val="24"/>
          <w:szCs w:val="24"/>
        </w:rPr>
        <w:t xml:space="preserve">Tokom debate održane u Harvard Smitsonijan Centru za astrofiziku, tri stručnjaka za planetarnu nauku raspravljala su o tome da li Pluton </w:t>
      </w:r>
      <w:r>
        <w:rPr>
          <w:rFonts w:ascii="Times New Roman" w:eastAsia="Times New Roman" w:hAnsi="Times New Roman"/>
          <w:bCs/>
          <w:noProof/>
          <w:sz w:val="24"/>
          <w:szCs w:val="24"/>
        </w:rPr>
        <w:t xml:space="preserve">treba da bude smatran planetom. </w:t>
      </w:r>
    </w:p>
    <w:p w:rsidR="00B33F0A" w:rsidRDefault="00B33F0A" w:rsidP="00982892">
      <w:pPr>
        <w:spacing w:after="0" w:line="240" w:lineRule="auto"/>
        <w:ind w:firstLine="720"/>
        <w:jc w:val="both"/>
        <w:rPr>
          <w:rFonts w:ascii="Times New Roman" w:eastAsia="Times New Roman" w:hAnsi="Times New Roman"/>
          <w:bCs/>
          <w:noProof/>
          <w:sz w:val="24"/>
          <w:szCs w:val="24"/>
        </w:rPr>
      </w:pPr>
      <w:r w:rsidRPr="005C2FE4">
        <w:rPr>
          <w:rFonts w:ascii="Times New Roman" w:eastAsia="Times New Roman" w:hAnsi="Times New Roman"/>
          <w:bCs/>
          <w:noProof/>
          <w:sz w:val="24"/>
          <w:szCs w:val="24"/>
        </w:rPr>
        <w:t xml:space="preserve">Dr Garet Vilijams iz Centra za male planete na Kembridžu izjavio je da se ovo ledeno telo ne kvalifikuje za status planete, ali dr Dimitar Saselov, direktor Harvardove inicijative o </w:t>
      </w:r>
      <w:r>
        <w:rPr>
          <w:rFonts w:ascii="Times New Roman" w:eastAsia="Times New Roman" w:hAnsi="Times New Roman"/>
          <w:bCs/>
          <w:noProof/>
          <w:sz w:val="24"/>
          <w:szCs w:val="24"/>
        </w:rPr>
        <w:t xml:space="preserve">poreklu života smatra suprotno. </w:t>
      </w:r>
      <w:r w:rsidRPr="005C2FE4">
        <w:rPr>
          <w:rFonts w:ascii="Times New Roman" w:eastAsia="Times New Roman" w:hAnsi="Times New Roman"/>
          <w:bCs/>
          <w:noProof/>
          <w:sz w:val="24"/>
          <w:szCs w:val="24"/>
        </w:rPr>
        <w:t>Dr Oven Džindžerič, profesor astronomije na Harvardu tvrdi da određivanje toga šta</w:t>
      </w:r>
      <w:r>
        <w:rPr>
          <w:rFonts w:ascii="Times New Roman" w:eastAsia="Times New Roman" w:hAnsi="Times New Roman"/>
          <w:bCs/>
          <w:noProof/>
          <w:sz w:val="24"/>
          <w:szCs w:val="24"/>
        </w:rPr>
        <w:t xml:space="preserve"> je planeta nije na naučnicima. </w:t>
      </w:r>
      <w:r w:rsidRPr="005C2FE4">
        <w:rPr>
          <w:rFonts w:ascii="Times New Roman" w:eastAsia="Times New Roman" w:hAnsi="Times New Roman"/>
          <w:bCs/>
          <w:noProof/>
          <w:sz w:val="24"/>
          <w:szCs w:val="24"/>
        </w:rPr>
        <w:t>- To šta je planeta je reč koja se tokom godina promenila. Sasvim je naivno misliti da možemo da određ</w:t>
      </w:r>
      <w:r>
        <w:rPr>
          <w:rFonts w:ascii="Times New Roman" w:eastAsia="Times New Roman" w:hAnsi="Times New Roman"/>
          <w:bCs/>
          <w:noProof/>
          <w:sz w:val="24"/>
          <w:szCs w:val="24"/>
        </w:rPr>
        <w:t>ujemo šta je planeta, a šta ne.</w:t>
      </w:r>
    </w:p>
    <w:p w:rsidR="00B33F0A" w:rsidRDefault="00B33F0A" w:rsidP="00982892">
      <w:pPr>
        <w:spacing w:after="0" w:line="240" w:lineRule="auto"/>
        <w:ind w:firstLine="720"/>
        <w:jc w:val="both"/>
        <w:rPr>
          <w:rFonts w:ascii="Times New Roman" w:eastAsia="Times New Roman" w:hAnsi="Times New Roman"/>
          <w:bCs/>
          <w:noProof/>
          <w:sz w:val="24"/>
          <w:szCs w:val="24"/>
        </w:rPr>
      </w:pPr>
      <w:r w:rsidRPr="005C2FE4">
        <w:rPr>
          <w:rFonts w:ascii="Times New Roman" w:eastAsia="Times New Roman" w:hAnsi="Times New Roman"/>
          <w:bCs/>
          <w:noProof/>
          <w:sz w:val="24"/>
          <w:szCs w:val="24"/>
        </w:rPr>
        <w:t>Poznati naučnik Bil Naj nije prisustvovao konferenciji, ali „dugogodišnji fan Plutona“ je svoje viđenje cele priče</w:t>
      </w:r>
      <w:r>
        <w:rPr>
          <w:rFonts w:ascii="Times New Roman" w:eastAsia="Times New Roman" w:hAnsi="Times New Roman"/>
          <w:bCs/>
          <w:noProof/>
          <w:sz w:val="24"/>
          <w:szCs w:val="24"/>
        </w:rPr>
        <w:t xml:space="preserve"> dao za sajt „Huffington Post“: </w:t>
      </w:r>
      <w:r w:rsidRPr="005C2FE4">
        <w:rPr>
          <w:rFonts w:ascii="Times New Roman" w:eastAsia="Times New Roman" w:hAnsi="Times New Roman"/>
          <w:bCs/>
          <w:noProof/>
          <w:sz w:val="24"/>
          <w:szCs w:val="24"/>
        </w:rPr>
        <w:t>- Ako astronomi žele da nazovu Pluton planetom, ja nemam ništa protiv toga. Ukoliko je to put koji izaberu, verujem da će dodati još par objekata koji imaju dovoljno gravitacije da budu sferičnog oblika toj klasifikaciji. Volim Pluton kao i svaka druga osoba, ali on ima drugačije poreklo od tradicionalnih planeta i orbita u tradicionalnoj ravni</w:t>
      </w:r>
      <w:r w:rsidR="00712787">
        <w:rPr>
          <w:rFonts w:ascii="Times New Roman" w:eastAsia="Times New Roman" w:hAnsi="Times New Roman"/>
          <w:bCs/>
          <w:noProof/>
          <w:sz w:val="24"/>
          <w:szCs w:val="24"/>
        </w:rPr>
        <w:t>”</w:t>
      </w:r>
      <w:r w:rsidRPr="005C2FE4">
        <w:rPr>
          <w:rFonts w:ascii="Times New Roman" w:eastAsia="Times New Roman" w:hAnsi="Times New Roman"/>
          <w:bCs/>
          <w:noProof/>
          <w:sz w:val="24"/>
          <w:szCs w:val="24"/>
        </w:rPr>
        <w:t xml:space="preserve"> – rekao je poznati naučnik.</w:t>
      </w:r>
      <w:r w:rsidR="00712787" w:rsidRPr="00712787">
        <w:rPr>
          <w:rFonts w:ascii="Times New Roman" w:eastAsia="Times New Roman" w:hAnsi="Times New Roman"/>
          <w:b/>
          <w:bCs/>
          <w:i/>
          <w:noProof/>
          <w:color w:val="9900CC"/>
          <w:sz w:val="24"/>
          <w:szCs w:val="24"/>
        </w:rPr>
        <w:t>(Press Clipping)</w:t>
      </w:r>
    </w:p>
    <w:p w:rsidR="00B33F0A" w:rsidRPr="00030997" w:rsidRDefault="00B33F0A" w:rsidP="00982892">
      <w:pPr>
        <w:spacing w:after="0" w:line="240" w:lineRule="auto"/>
        <w:rPr>
          <w:rFonts w:ascii="Times New Roman" w:eastAsia="Times New Roman" w:hAnsi="Times New Roman"/>
          <w:noProof/>
          <w:sz w:val="24"/>
          <w:szCs w:val="24"/>
        </w:rPr>
      </w:pPr>
    </w:p>
    <w:p w:rsidR="00B33F0A" w:rsidRDefault="00B33F0A" w:rsidP="00982892">
      <w:pPr>
        <w:spacing w:before="100" w:beforeAutospacing="1" w:after="100" w:afterAutospacing="1" w:line="240" w:lineRule="auto"/>
        <w:ind w:firstLine="720"/>
        <w:jc w:val="center"/>
        <w:rPr>
          <w:rFonts w:ascii="Times New Roman" w:eastAsia="Times New Roman" w:hAnsi="Times New Roman"/>
          <w:noProof/>
          <w:sz w:val="24"/>
          <w:szCs w:val="24"/>
        </w:rPr>
      </w:pPr>
      <w:r>
        <w:rPr>
          <w:rFonts w:ascii="Brush Script MT" w:eastAsia="Times New Roman" w:hAnsi="Brush Script MT"/>
          <w:noProof/>
          <w:color w:val="FF00FF"/>
          <w:sz w:val="44"/>
          <w:szCs w:val="44"/>
        </w:rPr>
        <w:t xml:space="preserve">Još vesti iz obrazovanja </w:t>
      </w:r>
      <w:r>
        <w:rPr>
          <w:rFonts w:ascii="Times New Roman" w:eastAsia="Times New Roman" w:hAnsi="Times New Roman"/>
          <w:b/>
          <w:i/>
          <w:noProof/>
          <w:color w:val="FF00FF"/>
          <w:sz w:val="32"/>
          <w:szCs w:val="32"/>
        </w:rPr>
        <w:t>č</w:t>
      </w:r>
      <w:r>
        <w:rPr>
          <w:rFonts w:ascii="Brush Script MT" w:eastAsia="Times New Roman" w:hAnsi="Brush Script MT"/>
          <w:noProof/>
          <w:color w:val="FF00FF"/>
          <w:sz w:val="44"/>
          <w:szCs w:val="44"/>
        </w:rPr>
        <w:t>itajte na našem sajtu</w:t>
      </w:r>
      <w:hyperlink r:id="rId22" w:history="1">
        <w:r>
          <w:rPr>
            <w:rStyle w:val="Hyperlink"/>
            <w:rFonts w:ascii="Brush Script MT" w:eastAsia="Times New Roman" w:hAnsi="Brush Script MT"/>
            <w:i/>
            <w:noProof/>
            <w:color w:val="0000FF"/>
            <w:sz w:val="44"/>
            <w:szCs w:val="44"/>
          </w:rPr>
          <w:t>www.srpss.org.rs</w:t>
        </w:r>
      </w:hyperlink>
      <w:r>
        <w:rPr>
          <w:rFonts w:ascii="Brush Script MT" w:eastAsia="Times New Roman" w:hAnsi="Brush Script MT"/>
          <w:i/>
          <w:noProof/>
          <w:color w:val="0000FF"/>
          <w:sz w:val="44"/>
          <w:szCs w:val="44"/>
        </w:rPr>
        <w:t>,</w:t>
      </w:r>
      <w:r>
        <w:rPr>
          <w:rFonts w:ascii="Brush Script MT" w:eastAsia="Times New Roman" w:hAnsi="Brush Script MT"/>
          <w:noProof/>
          <w:color w:val="FF00FF"/>
          <w:sz w:val="44"/>
          <w:szCs w:val="44"/>
        </w:rPr>
        <w:t>a vesti iz javnog sektora na našem sajtu</w:t>
      </w:r>
      <w:hyperlink r:id="rId23" w:history="1">
        <w:r>
          <w:rPr>
            <w:rStyle w:val="Hyperlink"/>
            <w:rFonts w:ascii="Brush Script MT" w:eastAsia="Times New Roman" w:hAnsi="Brush Script MT"/>
            <w:i/>
            <w:noProof/>
            <w:color w:val="0000FF"/>
            <w:sz w:val="44"/>
            <w:szCs w:val="44"/>
          </w:rPr>
          <w:t>www.nsjs.org.rs</w:t>
        </w:r>
      </w:hyperlink>
      <w:r>
        <w:rPr>
          <w:rFonts w:ascii="Brush Script MT" w:eastAsia="Times New Roman" w:hAnsi="Brush Script MT"/>
          <w:i/>
          <w:noProof/>
          <w:color w:val="0000FF"/>
          <w:sz w:val="44"/>
          <w:szCs w:val="44"/>
        </w:rPr>
        <w:t xml:space="preserve"> .</w:t>
      </w:r>
    </w:p>
    <w:p w:rsidR="00B33F0A" w:rsidRDefault="00B33F0A" w:rsidP="00982892">
      <w:pPr>
        <w:spacing w:after="0" w:line="240" w:lineRule="auto"/>
        <w:jc w:val="center"/>
        <w:rPr>
          <w:rFonts w:ascii="Times New Roman" w:eastAsia="Times New Roman" w:hAnsi="Times New Roman"/>
          <w:noProof/>
          <w:sz w:val="24"/>
          <w:szCs w:val="24"/>
        </w:rPr>
      </w:pPr>
      <w:bookmarkStart w:id="0" w:name="_GoBack"/>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219200" cy="654050"/>
                    </a:xfrm>
                    <a:prstGeom prst="rect">
                      <a:avLst/>
                    </a:prstGeom>
                    <a:noFill/>
                  </pic:spPr>
                </pic:pic>
              </a:graphicData>
            </a:graphic>
          </wp:anchor>
        </w:drawing>
      </w:r>
      <w:bookmarkEnd w:id="0"/>
    </w:p>
    <w:p w:rsidR="00B33F0A" w:rsidRDefault="00B33F0A" w:rsidP="00982892">
      <w:pPr>
        <w:rPr>
          <w:noProof/>
        </w:rPr>
      </w:pPr>
    </w:p>
    <w:p w:rsidR="00B33F0A" w:rsidRDefault="00B33F0A" w:rsidP="00982892">
      <w:pPr>
        <w:rPr>
          <w:noProof/>
        </w:rPr>
      </w:pPr>
    </w:p>
    <w:p w:rsidR="00B33F0A" w:rsidRDefault="00B33F0A" w:rsidP="00982892">
      <w:pPr>
        <w:rPr>
          <w:noProof/>
        </w:rPr>
      </w:pPr>
    </w:p>
    <w:p w:rsidR="006B53FF" w:rsidRDefault="006B53FF">
      <w:pPr>
        <w:rPr>
          <w:noProof/>
        </w:rPr>
      </w:pPr>
    </w:p>
    <w:sectPr w:rsidR="006B53FF" w:rsidSect="0092568C">
      <w:footerReference w:type="default" r:id="rId2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B4B" w:rsidRDefault="00705B4B" w:rsidP="00B33F0A">
      <w:pPr>
        <w:spacing w:after="0" w:line="240" w:lineRule="auto"/>
      </w:pPr>
      <w:r>
        <w:separator/>
      </w:r>
    </w:p>
  </w:endnote>
  <w:endnote w:type="continuationSeparator" w:id="1">
    <w:p w:rsidR="00705B4B" w:rsidRDefault="00705B4B" w:rsidP="00B33F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4794113"/>
      <w:docPartObj>
        <w:docPartGallery w:val="Page Numbers (Bottom of Page)"/>
        <w:docPartUnique/>
      </w:docPartObj>
    </w:sdtPr>
    <w:sdtEndPr>
      <w:rPr>
        <w:rFonts w:ascii="Times New Roman" w:hAnsi="Times New Roman"/>
        <w:noProof/>
        <w:sz w:val="24"/>
      </w:rPr>
    </w:sdtEndPr>
    <w:sdtContent>
      <w:p w:rsidR="00712787" w:rsidRPr="00712787" w:rsidRDefault="00BD0B9C">
        <w:pPr>
          <w:pStyle w:val="Footer"/>
          <w:jc w:val="right"/>
          <w:rPr>
            <w:rFonts w:ascii="Times New Roman" w:hAnsi="Times New Roman"/>
            <w:sz w:val="24"/>
          </w:rPr>
        </w:pPr>
        <w:r w:rsidRPr="00712787">
          <w:rPr>
            <w:rFonts w:ascii="Times New Roman" w:hAnsi="Times New Roman"/>
            <w:sz w:val="24"/>
          </w:rPr>
          <w:fldChar w:fldCharType="begin"/>
        </w:r>
        <w:r w:rsidR="00712787" w:rsidRPr="00712787">
          <w:rPr>
            <w:rFonts w:ascii="Times New Roman" w:hAnsi="Times New Roman"/>
            <w:sz w:val="24"/>
          </w:rPr>
          <w:instrText xml:space="preserve"> PAGE   \* MERGEFORMAT </w:instrText>
        </w:r>
        <w:r w:rsidRPr="00712787">
          <w:rPr>
            <w:rFonts w:ascii="Times New Roman" w:hAnsi="Times New Roman"/>
            <w:sz w:val="24"/>
          </w:rPr>
          <w:fldChar w:fldCharType="separate"/>
        </w:r>
        <w:r w:rsidR="009B7506">
          <w:rPr>
            <w:rFonts w:ascii="Times New Roman" w:hAnsi="Times New Roman"/>
            <w:noProof/>
            <w:sz w:val="24"/>
          </w:rPr>
          <w:t>1</w:t>
        </w:r>
        <w:r w:rsidRPr="00712787">
          <w:rPr>
            <w:rFonts w:ascii="Times New Roman" w:hAnsi="Times New Roman"/>
            <w:noProof/>
            <w:sz w:val="24"/>
          </w:rPr>
          <w:fldChar w:fldCharType="end"/>
        </w:r>
      </w:p>
    </w:sdtContent>
  </w:sdt>
  <w:p w:rsidR="00B33F0A" w:rsidRDefault="00B33F0A" w:rsidP="00E32AE7">
    <w:pPr>
      <w:pStyle w:val="Footer"/>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B4B" w:rsidRDefault="00705B4B" w:rsidP="00B33F0A">
      <w:pPr>
        <w:spacing w:after="0" w:line="240" w:lineRule="auto"/>
      </w:pPr>
      <w:r>
        <w:separator/>
      </w:r>
    </w:p>
  </w:footnote>
  <w:footnote w:type="continuationSeparator" w:id="1">
    <w:p w:rsidR="00705B4B" w:rsidRDefault="00705B4B" w:rsidP="00B33F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20D02"/>
    <w:multiLevelType w:val="multilevel"/>
    <w:tmpl w:val="6768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62069F"/>
    <w:multiLevelType w:val="hybridMultilevel"/>
    <w:tmpl w:val="2C422E04"/>
    <w:lvl w:ilvl="0" w:tplc="55F85E62">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FC25CFC"/>
    <w:multiLevelType w:val="multilevel"/>
    <w:tmpl w:val="D0B2F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C111AA9"/>
    <w:multiLevelType w:val="multilevel"/>
    <w:tmpl w:val="E5FC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030997"/>
    <w:rsid w:val="00030997"/>
    <w:rsid w:val="00204322"/>
    <w:rsid w:val="002218DF"/>
    <w:rsid w:val="002F5F7B"/>
    <w:rsid w:val="00582705"/>
    <w:rsid w:val="005C2FE4"/>
    <w:rsid w:val="006405A9"/>
    <w:rsid w:val="006B0FEB"/>
    <w:rsid w:val="006B53FF"/>
    <w:rsid w:val="00705B4B"/>
    <w:rsid w:val="00712787"/>
    <w:rsid w:val="00725F03"/>
    <w:rsid w:val="00774065"/>
    <w:rsid w:val="00775C1B"/>
    <w:rsid w:val="007A3771"/>
    <w:rsid w:val="00804CB8"/>
    <w:rsid w:val="00850270"/>
    <w:rsid w:val="008F0D89"/>
    <w:rsid w:val="0092568C"/>
    <w:rsid w:val="009B7506"/>
    <w:rsid w:val="009C0B38"/>
    <w:rsid w:val="00B03A3A"/>
    <w:rsid w:val="00B33F0A"/>
    <w:rsid w:val="00B906D8"/>
    <w:rsid w:val="00BD0B9C"/>
    <w:rsid w:val="00BF1DB6"/>
    <w:rsid w:val="00C75DE6"/>
    <w:rsid w:val="00DA4906"/>
    <w:rsid w:val="00DB07E7"/>
    <w:rsid w:val="00F94C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99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30997"/>
    <w:rPr>
      <w:color w:val="0000FF" w:themeColor="hyperlink"/>
      <w:u w:val="single"/>
    </w:rPr>
  </w:style>
  <w:style w:type="paragraph" w:styleId="BalloonText">
    <w:name w:val="Balloon Text"/>
    <w:basedOn w:val="Normal"/>
    <w:link w:val="BalloonTextChar"/>
    <w:uiPriority w:val="99"/>
    <w:semiHidden/>
    <w:unhideWhenUsed/>
    <w:rsid w:val="007740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065"/>
    <w:rPr>
      <w:rFonts w:ascii="Tahoma" w:eastAsia="Calibri" w:hAnsi="Tahoma" w:cs="Tahoma"/>
      <w:sz w:val="16"/>
      <w:szCs w:val="16"/>
    </w:rPr>
  </w:style>
  <w:style w:type="paragraph" w:styleId="Header">
    <w:name w:val="header"/>
    <w:basedOn w:val="Normal"/>
    <w:link w:val="HeaderChar"/>
    <w:uiPriority w:val="99"/>
    <w:unhideWhenUsed/>
    <w:rsid w:val="00B33F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F0A"/>
    <w:rPr>
      <w:rFonts w:ascii="Calibri" w:eastAsia="Calibri" w:hAnsi="Calibri" w:cs="Times New Roman"/>
    </w:rPr>
  </w:style>
  <w:style w:type="paragraph" w:styleId="Footer">
    <w:name w:val="footer"/>
    <w:basedOn w:val="Normal"/>
    <w:link w:val="FooterChar"/>
    <w:uiPriority w:val="99"/>
    <w:unhideWhenUsed/>
    <w:rsid w:val="00B33F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F0A"/>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0378472">
      <w:bodyDiv w:val="1"/>
      <w:marLeft w:val="0"/>
      <w:marRight w:val="0"/>
      <w:marTop w:val="0"/>
      <w:marBottom w:val="0"/>
      <w:divBdr>
        <w:top w:val="none" w:sz="0" w:space="0" w:color="auto"/>
        <w:left w:val="none" w:sz="0" w:space="0" w:color="auto"/>
        <w:bottom w:val="none" w:sz="0" w:space="0" w:color="auto"/>
        <w:right w:val="none" w:sz="0" w:space="0" w:color="auto"/>
      </w:divBdr>
    </w:div>
    <w:div w:id="984700544">
      <w:bodyDiv w:val="1"/>
      <w:marLeft w:val="0"/>
      <w:marRight w:val="0"/>
      <w:marTop w:val="0"/>
      <w:marBottom w:val="0"/>
      <w:divBdr>
        <w:top w:val="none" w:sz="0" w:space="0" w:color="auto"/>
        <w:left w:val="none" w:sz="0" w:space="0" w:color="auto"/>
        <w:bottom w:val="none" w:sz="0" w:space="0" w:color="auto"/>
        <w:right w:val="none" w:sz="0" w:space="0" w:color="auto"/>
      </w:divBdr>
      <w:divsChild>
        <w:div w:id="162860956">
          <w:marLeft w:val="0"/>
          <w:marRight w:val="0"/>
          <w:marTop w:val="0"/>
          <w:marBottom w:val="150"/>
          <w:divBdr>
            <w:top w:val="none" w:sz="0" w:space="0" w:color="auto"/>
            <w:left w:val="none" w:sz="0" w:space="0" w:color="auto"/>
            <w:bottom w:val="none" w:sz="0" w:space="0" w:color="auto"/>
            <w:right w:val="none" w:sz="0" w:space="0" w:color="auto"/>
          </w:divBdr>
          <w:divsChild>
            <w:div w:id="1260717971">
              <w:marLeft w:val="0"/>
              <w:marRight w:val="0"/>
              <w:marTop w:val="0"/>
              <w:marBottom w:val="0"/>
              <w:divBdr>
                <w:top w:val="none" w:sz="0" w:space="0" w:color="auto"/>
                <w:left w:val="none" w:sz="0" w:space="0" w:color="auto"/>
                <w:bottom w:val="none" w:sz="0" w:space="0" w:color="auto"/>
                <w:right w:val="none" w:sz="0" w:space="0" w:color="auto"/>
              </w:divBdr>
              <w:divsChild>
                <w:div w:id="8680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522210">
          <w:marLeft w:val="75"/>
          <w:marRight w:val="0"/>
          <w:marTop w:val="0"/>
          <w:marBottom w:val="450"/>
          <w:divBdr>
            <w:top w:val="none" w:sz="0" w:space="0" w:color="auto"/>
            <w:left w:val="none" w:sz="0" w:space="0" w:color="auto"/>
            <w:bottom w:val="none" w:sz="0" w:space="0" w:color="auto"/>
            <w:right w:val="none" w:sz="0" w:space="0" w:color="auto"/>
          </w:divBdr>
          <w:divsChild>
            <w:div w:id="869490257">
              <w:marLeft w:val="0"/>
              <w:marRight w:val="0"/>
              <w:marTop w:val="0"/>
              <w:marBottom w:val="0"/>
              <w:divBdr>
                <w:top w:val="none" w:sz="0" w:space="0" w:color="auto"/>
                <w:left w:val="none" w:sz="0" w:space="0" w:color="auto"/>
                <w:bottom w:val="none" w:sz="0" w:space="0" w:color="auto"/>
                <w:right w:val="none" w:sz="0" w:space="0" w:color="auto"/>
              </w:divBdr>
              <w:divsChild>
                <w:div w:id="1664820448">
                  <w:marLeft w:val="0"/>
                  <w:marRight w:val="0"/>
                  <w:marTop w:val="0"/>
                  <w:marBottom w:val="0"/>
                  <w:divBdr>
                    <w:top w:val="none" w:sz="0" w:space="0" w:color="auto"/>
                    <w:left w:val="none" w:sz="0" w:space="0" w:color="auto"/>
                    <w:bottom w:val="none" w:sz="0" w:space="0" w:color="auto"/>
                    <w:right w:val="none" w:sz="0" w:space="0" w:color="auto"/>
                  </w:divBdr>
                  <w:divsChild>
                    <w:div w:id="522128561">
                      <w:marLeft w:val="0"/>
                      <w:marRight w:val="0"/>
                      <w:marTop w:val="0"/>
                      <w:marBottom w:val="0"/>
                      <w:divBdr>
                        <w:top w:val="none" w:sz="0" w:space="0" w:color="auto"/>
                        <w:left w:val="none" w:sz="0" w:space="0" w:color="auto"/>
                        <w:bottom w:val="none" w:sz="0" w:space="0" w:color="auto"/>
                        <w:right w:val="none" w:sz="0" w:space="0" w:color="auto"/>
                      </w:divBdr>
                      <w:divsChild>
                        <w:div w:id="1736123274">
                          <w:marLeft w:val="0"/>
                          <w:marRight w:val="0"/>
                          <w:marTop w:val="0"/>
                          <w:marBottom w:val="0"/>
                          <w:divBdr>
                            <w:top w:val="none" w:sz="0" w:space="0" w:color="auto"/>
                            <w:left w:val="none" w:sz="0" w:space="0" w:color="auto"/>
                            <w:bottom w:val="none" w:sz="0" w:space="0" w:color="auto"/>
                            <w:right w:val="none" w:sz="0" w:space="0" w:color="auto"/>
                          </w:divBdr>
                          <w:divsChild>
                            <w:div w:id="2090346812">
                              <w:marLeft w:val="0"/>
                              <w:marRight w:val="0"/>
                              <w:marTop w:val="0"/>
                              <w:marBottom w:val="0"/>
                              <w:divBdr>
                                <w:top w:val="none" w:sz="0" w:space="0" w:color="auto"/>
                                <w:left w:val="none" w:sz="0" w:space="0" w:color="auto"/>
                                <w:bottom w:val="none" w:sz="0" w:space="0" w:color="auto"/>
                                <w:right w:val="none" w:sz="0" w:space="0" w:color="auto"/>
                              </w:divBdr>
                            </w:div>
                          </w:divsChild>
                        </w:div>
                        <w:div w:id="502747299">
                          <w:marLeft w:val="0"/>
                          <w:marRight w:val="0"/>
                          <w:marTop w:val="0"/>
                          <w:marBottom w:val="0"/>
                          <w:divBdr>
                            <w:top w:val="none" w:sz="0" w:space="0" w:color="auto"/>
                            <w:left w:val="none" w:sz="0" w:space="0" w:color="auto"/>
                            <w:bottom w:val="none" w:sz="0" w:space="0" w:color="auto"/>
                            <w:right w:val="none" w:sz="0" w:space="0" w:color="auto"/>
                          </w:divBdr>
                          <w:divsChild>
                            <w:div w:id="186497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5132456">
      <w:bodyDiv w:val="1"/>
      <w:marLeft w:val="0"/>
      <w:marRight w:val="0"/>
      <w:marTop w:val="0"/>
      <w:marBottom w:val="0"/>
      <w:divBdr>
        <w:top w:val="none" w:sz="0" w:space="0" w:color="auto"/>
        <w:left w:val="none" w:sz="0" w:space="0" w:color="auto"/>
        <w:bottom w:val="none" w:sz="0" w:space="0" w:color="auto"/>
        <w:right w:val="none" w:sz="0" w:space="0" w:color="auto"/>
      </w:divBdr>
    </w:div>
    <w:div w:id="1140919716">
      <w:bodyDiv w:val="1"/>
      <w:marLeft w:val="0"/>
      <w:marRight w:val="0"/>
      <w:marTop w:val="0"/>
      <w:marBottom w:val="0"/>
      <w:divBdr>
        <w:top w:val="none" w:sz="0" w:space="0" w:color="auto"/>
        <w:left w:val="none" w:sz="0" w:space="0" w:color="auto"/>
        <w:bottom w:val="none" w:sz="0" w:space="0" w:color="auto"/>
        <w:right w:val="none" w:sz="0" w:space="0" w:color="auto"/>
      </w:divBdr>
      <w:divsChild>
        <w:div w:id="1320422662">
          <w:marLeft w:val="0"/>
          <w:marRight w:val="0"/>
          <w:marTop w:val="0"/>
          <w:marBottom w:val="150"/>
          <w:divBdr>
            <w:top w:val="none" w:sz="0" w:space="0" w:color="auto"/>
            <w:left w:val="none" w:sz="0" w:space="0" w:color="auto"/>
            <w:bottom w:val="none" w:sz="0" w:space="0" w:color="auto"/>
            <w:right w:val="none" w:sz="0" w:space="0" w:color="auto"/>
          </w:divBdr>
          <w:divsChild>
            <w:div w:id="21906258">
              <w:marLeft w:val="0"/>
              <w:marRight w:val="0"/>
              <w:marTop w:val="0"/>
              <w:marBottom w:val="0"/>
              <w:divBdr>
                <w:top w:val="none" w:sz="0" w:space="0" w:color="auto"/>
                <w:left w:val="none" w:sz="0" w:space="0" w:color="auto"/>
                <w:bottom w:val="none" w:sz="0" w:space="0" w:color="auto"/>
                <w:right w:val="none" w:sz="0" w:space="0" w:color="auto"/>
              </w:divBdr>
            </w:div>
          </w:divsChild>
        </w:div>
        <w:div w:id="507410209">
          <w:marLeft w:val="0"/>
          <w:marRight w:val="0"/>
          <w:marTop w:val="150"/>
          <w:marBottom w:val="150"/>
          <w:divBdr>
            <w:top w:val="none" w:sz="0" w:space="0" w:color="auto"/>
            <w:left w:val="none" w:sz="0" w:space="0" w:color="auto"/>
            <w:bottom w:val="none" w:sz="0" w:space="0" w:color="auto"/>
            <w:right w:val="none" w:sz="0" w:space="0" w:color="auto"/>
          </w:divBdr>
        </w:div>
        <w:div w:id="1552690128">
          <w:marLeft w:val="0"/>
          <w:marRight w:val="0"/>
          <w:marTop w:val="150"/>
          <w:marBottom w:val="150"/>
          <w:divBdr>
            <w:top w:val="none" w:sz="0" w:space="0" w:color="auto"/>
            <w:left w:val="none" w:sz="0" w:space="0" w:color="auto"/>
            <w:bottom w:val="none" w:sz="0" w:space="0" w:color="auto"/>
            <w:right w:val="none" w:sz="0" w:space="0" w:color="auto"/>
          </w:divBdr>
        </w:div>
        <w:div w:id="1786582896">
          <w:marLeft w:val="0"/>
          <w:marRight w:val="0"/>
          <w:marTop w:val="150"/>
          <w:marBottom w:val="150"/>
          <w:divBdr>
            <w:top w:val="none" w:sz="0" w:space="0" w:color="auto"/>
            <w:left w:val="none" w:sz="0" w:space="0" w:color="auto"/>
            <w:bottom w:val="none" w:sz="0" w:space="0" w:color="auto"/>
            <w:right w:val="none" w:sz="0" w:space="0" w:color="auto"/>
          </w:divBdr>
        </w:div>
        <w:div w:id="642200047">
          <w:marLeft w:val="0"/>
          <w:marRight w:val="0"/>
          <w:marTop w:val="150"/>
          <w:marBottom w:val="150"/>
          <w:divBdr>
            <w:top w:val="none" w:sz="0" w:space="0" w:color="auto"/>
            <w:left w:val="none" w:sz="0" w:space="0" w:color="auto"/>
            <w:bottom w:val="none" w:sz="0" w:space="0" w:color="auto"/>
            <w:right w:val="none" w:sz="0" w:space="0" w:color="auto"/>
          </w:divBdr>
        </w:div>
        <w:div w:id="633603092">
          <w:marLeft w:val="0"/>
          <w:marRight w:val="0"/>
          <w:marTop w:val="150"/>
          <w:marBottom w:val="150"/>
          <w:divBdr>
            <w:top w:val="none" w:sz="0" w:space="0" w:color="auto"/>
            <w:left w:val="none" w:sz="0" w:space="0" w:color="auto"/>
            <w:bottom w:val="none" w:sz="0" w:space="0" w:color="auto"/>
            <w:right w:val="none" w:sz="0" w:space="0" w:color="auto"/>
          </w:divBdr>
        </w:div>
        <w:div w:id="1866406604">
          <w:marLeft w:val="0"/>
          <w:marRight w:val="0"/>
          <w:marTop w:val="150"/>
          <w:marBottom w:val="150"/>
          <w:divBdr>
            <w:top w:val="none" w:sz="0" w:space="0" w:color="auto"/>
            <w:left w:val="none" w:sz="0" w:space="0" w:color="auto"/>
            <w:bottom w:val="none" w:sz="0" w:space="0" w:color="auto"/>
            <w:right w:val="none" w:sz="0" w:space="0" w:color="auto"/>
          </w:divBdr>
        </w:div>
        <w:div w:id="111902403">
          <w:marLeft w:val="0"/>
          <w:marRight w:val="0"/>
          <w:marTop w:val="150"/>
          <w:marBottom w:val="150"/>
          <w:divBdr>
            <w:top w:val="none" w:sz="0" w:space="0" w:color="auto"/>
            <w:left w:val="none" w:sz="0" w:space="0" w:color="auto"/>
            <w:bottom w:val="none" w:sz="0" w:space="0" w:color="auto"/>
            <w:right w:val="none" w:sz="0" w:space="0" w:color="auto"/>
          </w:divBdr>
        </w:div>
        <w:div w:id="519396319">
          <w:marLeft w:val="0"/>
          <w:marRight w:val="0"/>
          <w:marTop w:val="150"/>
          <w:marBottom w:val="150"/>
          <w:divBdr>
            <w:top w:val="none" w:sz="0" w:space="0" w:color="auto"/>
            <w:left w:val="none" w:sz="0" w:space="0" w:color="auto"/>
            <w:bottom w:val="none" w:sz="0" w:space="0" w:color="auto"/>
            <w:right w:val="none" w:sz="0" w:space="0" w:color="auto"/>
          </w:divBdr>
        </w:div>
        <w:div w:id="762529639">
          <w:marLeft w:val="0"/>
          <w:marRight w:val="0"/>
          <w:marTop w:val="150"/>
          <w:marBottom w:val="150"/>
          <w:divBdr>
            <w:top w:val="none" w:sz="0" w:space="0" w:color="auto"/>
            <w:left w:val="none" w:sz="0" w:space="0" w:color="auto"/>
            <w:bottom w:val="none" w:sz="0" w:space="0" w:color="auto"/>
            <w:right w:val="none" w:sz="0" w:space="0" w:color="auto"/>
          </w:divBdr>
        </w:div>
        <w:div w:id="1780375827">
          <w:marLeft w:val="0"/>
          <w:marRight w:val="0"/>
          <w:marTop w:val="150"/>
          <w:marBottom w:val="150"/>
          <w:divBdr>
            <w:top w:val="none" w:sz="0" w:space="0" w:color="auto"/>
            <w:left w:val="none" w:sz="0" w:space="0" w:color="auto"/>
            <w:bottom w:val="none" w:sz="0" w:space="0" w:color="auto"/>
            <w:right w:val="none" w:sz="0" w:space="0" w:color="auto"/>
          </w:divBdr>
        </w:div>
        <w:div w:id="831987899">
          <w:marLeft w:val="0"/>
          <w:marRight w:val="0"/>
          <w:marTop w:val="150"/>
          <w:marBottom w:val="150"/>
          <w:divBdr>
            <w:top w:val="none" w:sz="0" w:space="0" w:color="auto"/>
            <w:left w:val="none" w:sz="0" w:space="0" w:color="auto"/>
            <w:bottom w:val="none" w:sz="0" w:space="0" w:color="auto"/>
            <w:right w:val="none" w:sz="0" w:space="0" w:color="auto"/>
          </w:divBdr>
        </w:div>
      </w:divsChild>
    </w:div>
    <w:div w:id="1341155019">
      <w:bodyDiv w:val="1"/>
      <w:marLeft w:val="0"/>
      <w:marRight w:val="0"/>
      <w:marTop w:val="0"/>
      <w:marBottom w:val="0"/>
      <w:divBdr>
        <w:top w:val="none" w:sz="0" w:space="0" w:color="auto"/>
        <w:left w:val="none" w:sz="0" w:space="0" w:color="auto"/>
        <w:bottom w:val="none" w:sz="0" w:space="0" w:color="auto"/>
        <w:right w:val="none" w:sz="0" w:space="0" w:color="auto"/>
      </w:divBdr>
    </w:div>
    <w:div w:id="144214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dnevnik.rs/sites/default/files/15-ns_noc_istrazivaca1.jpg" TargetMode="External"/><Relationship Id="rId18" Type="http://schemas.openxmlformats.org/officeDocument/2006/relationships/hyperlink" Target="http://www.youtube.com/watch?v=oui_K40QKfk"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youtube.com/watch?v=mJlSMnfQ7d4"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15-ns--rumenka-vrtic02_stoj.jpg" TargetMode="External"/><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hyperlink" Target="http://www.dnevnik.rs/sites/default/files/16-ns-hraniteljstvo.jpg" TargetMode="External"/><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dnevnik.rs/sites/default/files/poljoprivredna_1.jpg" TargetMode="External"/><Relationship Id="rId4" Type="http://schemas.openxmlformats.org/officeDocument/2006/relationships/webSettings" Target="webSettings.xml"/><Relationship Id="rId9" Type="http://schemas.openxmlformats.org/officeDocument/2006/relationships/hyperlink" Target="http://www.dnevnik.rs/sites/default/files/_8-upisi_pravni05-nstojanovic.jpg" TargetMode="External"/><Relationship Id="rId14" Type="http://schemas.openxmlformats.org/officeDocument/2006/relationships/image" Target="media/image5.jpeg"/><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10</Pages>
  <Words>4480</Words>
  <Characters>25540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2014-09-28T08:34:00Z</dcterms:created>
  <dcterms:modified xsi:type="dcterms:W3CDTF">2014-09-29T13:06:00Z</dcterms:modified>
</cp:coreProperties>
</file>